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7E" w:rsidRPr="009F65A8" w:rsidRDefault="0096157E">
      <w:pPr>
        <w:rPr>
          <w:rFonts w:ascii="Times New Roman" w:hAnsi="Times New Roman" w:cs="Times New Roman"/>
          <w:b/>
          <w:sz w:val="24"/>
          <w:szCs w:val="24"/>
        </w:rPr>
      </w:pPr>
      <w:r w:rsidRPr="009F65A8">
        <w:rPr>
          <w:rFonts w:ascii="Times New Roman" w:hAnsi="Times New Roman" w:cs="Times New Roman"/>
          <w:b/>
          <w:sz w:val="24"/>
          <w:szCs w:val="24"/>
        </w:rPr>
        <w:t>OPZ:</w:t>
      </w:r>
    </w:p>
    <w:p w:rsidR="0096157E" w:rsidRDefault="0096157E">
      <w:pPr>
        <w:rPr>
          <w:rFonts w:ascii="Times New Roman" w:hAnsi="Times New Roman" w:cs="Times New Roman"/>
          <w:b/>
          <w:sz w:val="24"/>
          <w:szCs w:val="24"/>
        </w:rPr>
      </w:pPr>
      <w:r w:rsidRPr="009F65A8">
        <w:rPr>
          <w:rFonts w:ascii="Times New Roman" w:hAnsi="Times New Roman" w:cs="Times New Roman"/>
          <w:b/>
          <w:sz w:val="24"/>
          <w:szCs w:val="24"/>
        </w:rPr>
        <w:t>Przedmiotem zamówienia jest dostawa i montaż bezpiecznej nawierzchni oraz sztucznej trawy na strefę rekreacji w Nienadówce Dolnej, działka nr ewid</w:t>
      </w:r>
      <w:r w:rsidR="009F65A8">
        <w:rPr>
          <w:rFonts w:ascii="Times New Roman" w:hAnsi="Times New Roman" w:cs="Times New Roman"/>
          <w:b/>
          <w:sz w:val="24"/>
          <w:szCs w:val="24"/>
        </w:rPr>
        <w:t>.</w:t>
      </w:r>
      <w:r w:rsidRPr="009F65A8">
        <w:rPr>
          <w:rFonts w:ascii="Times New Roman" w:hAnsi="Times New Roman" w:cs="Times New Roman"/>
          <w:b/>
          <w:sz w:val="24"/>
          <w:szCs w:val="24"/>
        </w:rPr>
        <w:t xml:space="preserve"> 815/15</w:t>
      </w:r>
      <w:r w:rsidR="009F65A8" w:rsidRPr="009F65A8">
        <w:rPr>
          <w:rFonts w:ascii="Times New Roman" w:hAnsi="Times New Roman" w:cs="Times New Roman"/>
          <w:b/>
          <w:sz w:val="24"/>
          <w:szCs w:val="24"/>
        </w:rPr>
        <w:t>:</w:t>
      </w:r>
    </w:p>
    <w:p w:rsidR="009F65A8" w:rsidRPr="009F65A8" w:rsidRDefault="009F65A8">
      <w:pPr>
        <w:rPr>
          <w:rFonts w:ascii="Times New Roman" w:hAnsi="Times New Roman" w:cs="Times New Roman"/>
          <w:sz w:val="24"/>
          <w:szCs w:val="24"/>
        </w:rPr>
      </w:pPr>
    </w:p>
    <w:p w:rsidR="005B53D4" w:rsidRPr="00227C1A" w:rsidRDefault="00BB3554" w:rsidP="00227C1A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440">
        <w:rPr>
          <w:rFonts w:ascii="Times New Roman" w:hAnsi="Times New Roman" w:cs="Times New Roman"/>
          <w:sz w:val="24"/>
          <w:szCs w:val="24"/>
        </w:rPr>
        <w:t xml:space="preserve">Przedmiotem zamówienia jest dostawa i montaż sztucznej trawy </w:t>
      </w:r>
      <w:r w:rsidR="005B53D4">
        <w:rPr>
          <w:rFonts w:ascii="Times New Roman" w:hAnsi="Times New Roman" w:cs="Times New Roman"/>
          <w:sz w:val="24"/>
          <w:szCs w:val="24"/>
        </w:rPr>
        <w:t>na pow. 201m2,</w:t>
      </w:r>
      <w:r w:rsidR="00542440" w:rsidRPr="00542440">
        <w:rPr>
          <w:rFonts w:ascii="Times New Roman" w:hAnsi="Times New Roman" w:cs="Times New Roman"/>
          <w:sz w:val="24"/>
          <w:szCs w:val="24"/>
        </w:rPr>
        <w:t xml:space="preserve"> </w:t>
      </w:r>
      <w:r w:rsidR="005B53D4">
        <w:rPr>
          <w:rFonts w:ascii="Times New Roman" w:hAnsi="Times New Roman" w:cs="Times New Roman"/>
          <w:sz w:val="24"/>
          <w:szCs w:val="24"/>
        </w:rPr>
        <w:t>w</w:t>
      </w:r>
      <w:r w:rsidR="00542440" w:rsidRPr="00542440">
        <w:rPr>
          <w:rFonts w:ascii="Times New Roman" w:hAnsi="Times New Roman" w:cs="Times New Roman"/>
          <w:sz w:val="24"/>
          <w:szCs w:val="24"/>
        </w:rPr>
        <w:t xml:space="preserve">raz z podłożem oraz obrzeżem </w:t>
      </w:r>
      <w:r w:rsidR="00AC2678">
        <w:rPr>
          <w:rFonts w:ascii="Times New Roman" w:hAnsi="Times New Roman" w:cs="Times New Roman"/>
          <w:sz w:val="24"/>
          <w:szCs w:val="24"/>
        </w:rPr>
        <w:t>gumowym</w:t>
      </w:r>
      <w:r w:rsidR="00227C1A">
        <w:rPr>
          <w:rFonts w:ascii="Times New Roman" w:hAnsi="Times New Roman" w:cs="Times New Roman"/>
          <w:sz w:val="24"/>
          <w:szCs w:val="24"/>
        </w:rPr>
        <w:t xml:space="preserve"> </w:t>
      </w:r>
      <w:r w:rsidR="00227C1A">
        <w:rPr>
          <w:rFonts w:ascii="Times New Roman" w:hAnsi="Times New Roman" w:cs="Times New Roman"/>
          <w:sz w:val="24"/>
          <w:szCs w:val="24"/>
        </w:rPr>
        <w:t>SBR o wym. 5-25-100 cm</w:t>
      </w:r>
      <w:bookmarkStart w:id="0" w:name="_GoBack"/>
      <w:bookmarkEnd w:id="0"/>
      <w:r w:rsidR="00542440" w:rsidRPr="00227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D4" w:rsidRDefault="0024506E" w:rsidP="005B53D4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371F">
        <w:rPr>
          <w:rFonts w:ascii="Times New Roman" w:hAnsi="Times New Roman" w:cs="Times New Roman"/>
          <w:b/>
          <w:sz w:val="24"/>
          <w:szCs w:val="24"/>
        </w:rPr>
        <w:t>Zamówienie obejmuje</w:t>
      </w:r>
      <w:r w:rsidR="0050371F">
        <w:rPr>
          <w:rFonts w:ascii="Times New Roman" w:hAnsi="Times New Roman" w:cs="Times New Roman"/>
          <w:b/>
          <w:sz w:val="24"/>
          <w:szCs w:val="24"/>
        </w:rPr>
        <w:t xml:space="preserve"> w szczególności</w:t>
      </w:r>
      <w:r w:rsidRPr="0050371F">
        <w:rPr>
          <w:rFonts w:ascii="Times New Roman" w:hAnsi="Times New Roman" w:cs="Times New Roman"/>
          <w:b/>
          <w:sz w:val="24"/>
          <w:szCs w:val="24"/>
        </w:rPr>
        <w:t>:</w:t>
      </w:r>
    </w:p>
    <w:p w:rsidR="0050371F" w:rsidRPr="0050371F" w:rsidRDefault="0050371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Usunięcie</w:t>
      </w:r>
      <w:r>
        <w:rPr>
          <w:rFonts w:ascii="Times New Roman" w:hAnsi="Times New Roman" w:cs="Times New Roman"/>
          <w:sz w:val="24"/>
          <w:szCs w:val="24"/>
        </w:rPr>
        <w:t xml:space="preserve"> istniejącej warstwy</w:t>
      </w:r>
      <w:r w:rsidRPr="0050371F">
        <w:rPr>
          <w:rFonts w:ascii="Times New Roman" w:hAnsi="Times New Roman" w:cs="Times New Roman"/>
          <w:sz w:val="24"/>
          <w:szCs w:val="24"/>
        </w:rPr>
        <w:t xml:space="preserve"> humusu</w:t>
      </w:r>
    </w:p>
    <w:p w:rsidR="00FA447F" w:rsidRPr="00DE7681" w:rsidRDefault="00FA447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7681">
        <w:rPr>
          <w:rFonts w:ascii="Times New Roman" w:hAnsi="Times New Roman" w:cs="Times New Roman"/>
          <w:sz w:val="24"/>
          <w:szCs w:val="24"/>
        </w:rPr>
        <w:t>kliniec kamienny frakcji 0-4mm - grubość 3-5cm</w:t>
      </w:r>
    </w:p>
    <w:p w:rsidR="00FA447F" w:rsidRPr="00DE7681" w:rsidRDefault="00FA447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7681">
        <w:rPr>
          <w:rFonts w:ascii="Times New Roman" w:hAnsi="Times New Roman" w:cs="Times New Roman"/>
          <w:sz w:val="24"/>
          <w:szCs w:val="24"/>
        </w:rPr>
        <w:t>kruszywo łamane (kruszone) o frakcji 0-31,5mm - grubość 10cm</w:t>
      </w:r>
    </w:p>
    <w:p w:rsidR="0024506E" w:rsidRDefault="0024506E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Warstwa</w:t>
      </w:r>
      <w:r w:rsidR="00FA447F">
        <w:rPr>
          <w:rFonts w:ascii="Times New Roman" w:hAnsi="Times New Roman" w:cs="Times New Roman"/>
          <w:sz w:val="24"/>
          <w:szCs w:val="24"/>
        </w:rPr>
        <w:t xml:space="preserve"> min.</w:t>
      </w:r>
      <w:r w:rsidRPr="0050371F">
        <w:rPr>
          <w:rFonts w:ascii="Times New Roman" w:hAnsi="Times New Roman" w:cs="Times New Roman"/>
          <w:sz w:val="24"/>
          <w:szCs w:val="24"/>
        </w:rPr>
        <w:t xml:space="preserve"> 10 cm </w:t>
      </w:r>
      <w:r w:rsidR="0050371F" w:rsidRPr="0050371F">
        <w:rPr>
          <w:rFonts w:ascii="Times New Roman" w:hAnsi="Times New Roman" w:cs="Times New Roman"/>
          <w:sz w:val="24"/>
          <w:szCs w:val="24"/>
        </w:rPr>
        <w:t>z piasku</w:t>
      </w:r>
      <w:r w:rsidR="00FA447F">
        <w:rPr>
          <w:rFonts w:ascii="Times New Roman" w:hAnsi="Times New Roman" w:cs="Times New Roman"/>
          <w:sz w:val="24"/>
          <w:szCs w:val="24"/>
        </w:rPr>
        <w:t xml:space="preserve"> odsączająca</w:t>
      </w:r>
    </w:p>
    <w:p w:rsidR="00FA447F" w:rsidRPr="00FA447F" w:rsidRDefault="00FA447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447F">
        <w:rPr>
          <w:rFonts w:ascii="Times New Roman" w:hAnsi="Times New Roman" w:cs="Times New Roman"/>
          <w:sz w:val="24"/>
          <w:szCs w:val="24"/>
        </w:rPr>
        <w:t>Warstwa geowłókniny o gramaturze min. 200 g/m2</w:t>
      </w:r>
    </w:p>
    <w:p w:rsidR="0050371F" w:rsidRPr="0050371F" w:rsidRDefault="0050371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Prawidłowe odprowadzenie wód opadowych</w:t>
      </w:r>
    </w:p>
    <w:p w:rsidR="0050371F" w:rsidRDefault="0050371F" w:rsidP="00FA447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Uporządkowanie miejsc prowadzonych robót</w:t>
      </w:r>
    </w:p>
    <w:p w:rsidR="00F66B48" w:rsidRDefault="00F66B48" w:rsidP="00F66B4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6B48" w:rsidRPr="00F66B48" w:rsidRDefault="00F66B48" w:rsidP="00F66B4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48">
        <w:rPr>
          <w:rFonts w:ascii="Times New Roman" w:hAnsi="Times New Roman" w:cs="Times New Roman"/>
          <w:sz w:val="24"/>
          <w:szCs w:val="24"/>
        </w:rPr>
        <w:t>Wszystkie powyższe warstwy po wykonaniu zgęszczenia muszą być przepuszczalne dla wody. Podbudowę należy wykonać zgodnie z Polską Normą i warunkami technicznymi. Podbudowy z kruszywa powinny odpowiadać wymaganiom związanym z nośnością, zagęszczeniem oraz równością sprawdzanym po zakończeniu każdej z warstw.</w:t>
      </w:r>
    </w:p>
    <w:p w:rsidR="00542440" w:rsidRPr="0050371F" w:rsidRDefault="00542440" w:rsidP="0050371F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71F">
        <w:rPr>
          <w:rFonts w:ascii="Times New Roman" w:hAnsi="Times New Roman" w:cs="Times New Roman"/>
          <w:b/>
          <w:sz w:val="24"/>
          <w:szCs w:val="24"/>
        </w:rPr>
        <w:t>Wymagane parametry trawy: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wysokość włókna: min. </w:t>
      </w:r>
      <w:r w:rsidR="00F14DAF" w:rsidRPr="00F14DAF">
        <w:rPr>
          <w:rFonts w:ascii="Times New Roman" w:hAnsi="Times New Roman" w:cs="Times New Roman"/>
          <w:sz w:val="24"/>
          <w:szCs w:val="24"/>
        </w:rPr>
        <w:t>18mm.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grubość 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monofilowego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 włókna: min. </w:t>
      </w:r>
      <w:r w:rsidR="00F14DAF" w:rsidRPr="00F14DAF">
        <w:rPr>
          <w:rFonts w:ascii="Times New Roman" w:hAnsi="Times New Roman" w:cs="Times New Roman"/>
          <w:sz w:val="24"/>
          <w:szCs w:val="24"/>
        </w:rPr>
        <w:t>180</w:t>
      </w:r>
      <w:r w:rsidRPr="00F14DAF">
        <w:rPr>
          <w:rFonts w:ascii="Times New Roman" w:hAnsi="Times New Roman" w:cs="Times New Roman"/>
          <w:sz w:val="24"/>
          <w:szCs w:val="24"/>
        </w:rPr>
        <w:t xml:space="preserve"> mikronów;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4DAF">
        <w:rPr>
          <w:rFonts w:ascii="Times New Roman" w:hAnsi="Times New Roman" w:cs="Times New Roman"/>
          <w:sz w:val="24"/>
          <w:szCs w:val="24"/>
        </w:rPr>
        <w:t>dtex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: min. </w:t>
      </w:r>
      <w:r w:rsidR="00F14DAF" w:rsidRPr="00F14DAF">
        <w:rPr>
          <w:rFonts w:ascii="Times New Roman" w:hAnsi="Times New Roman" w:cs="Times New Roman"/>
          <w:sz w:val="24"/>
          <w:szCs w:val="24"/>
        </w:rPr>
        <w:t>11 000</w:t>
      </w:r>
      <w:r w:rsidRPr="00F1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dtex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>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waga włókna: min. 1 </w:t>
      </w:r>
      <w:r w:rsidR="00F14DAF" w:rsidRPr="00F14DAF">
        <w:rPr>
          <w:rFonts w:ascii="Times New Roman" w:hAnsi="Times New Roman" w:cs="Times New Roman"/>
          <w:sz w:val="24"/>
          <w:szCs w:val="24"/>
        </w:rPr>
        <w:t>100</w:t>
      </w:r>
      <w:r w:rsidRPr="00F14DAF">
        <w:rPr>
          <w:rFonts w:ascii="Times New Roman" w:hAnsi="Times New Roman" w:cs="Times New Roman"/>
          <w:sz w:val="24"/>
          <w:szCs w:val="24"/>
        </w:rPr>
        <w:t xml:space="preserve"> gr/m2;</w:t>
      </w:r>
    </w:p>
    <w:p w:rsidR="00542440" w:rsidRPr="00F14DAF" w:rsidRDefault="00F14DAF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waga całkowita : min. 2 0</w:t>
      </w:r>
      <w:r w:rsidR="00542440" w:rsidRPr="00F14DAF">
        <w:rPr>
          <w:rFonts w:ascii="Times New Roman" w:hAnsi="Times New Roman" w:cs="Times New Roman"/>
          <w:sz w:val="24"/>
          <w:szCs w:val="24"/>
        </w:rPr>
        <w:t>00 gr/m2;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ilość pęczków: min. </w:t>
      </w:r>
      <w:r w:rsidR="00F14DAF" w:rsidRPr="00F14DAF">
        <w:rPr>
          <w:rFonts w:ascii="Times New Roman" w:hAnsi="Times New Roman" w:cs="Times New Roman"/>
          <w:sz w:val="24"/>
          <w:szCs w:val="24"/>
        </w:rPr>
        <w:t>22500 m2 ( min. 15 włókien w pęczku)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ilość włókien: min. </w:t>
      </w:r>
      <w:r w:rsidR="00F14DAF" w:rsidRPr="00F14DAF">
        <w:rPr>
          <w:rFonts w:ascii="Times New Roman" w:hAnsi="Times New Roman" w:cs="Times New Roman"/>
          <w:sz w:val="24"/>
          <w:szCs w:val="24"/>
        </w:rPr>
        <w:t>360 000</w:t>
      </w:r>
      <w:r w:rsidRPr="00F14DAF">
        <w:rPr>
          <w:rFonts w:ascii="Times New Roman" w:hAnsi="Times New Roman" w:cs="Times New Roman"/>
          <w:sz w:val="24"/>
          <w:szCs w:val="24"/>
        </w:rPr>
        <w:t xml:space="preserve"> /m2;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przepuszczalność wody przez trawę/przez system min. 1500 mm/h;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 xml:space="preserve">typ włókna: 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monofil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monofil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 teksturowany;</w:t>
      </w:r>
    </w:p>
    <w:p w:rsidR="00542440" w:rsidRPr="00F14DAF" w:rsidRDefault="00542440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podkład: lateksowy/ poliuretanowy/tkany.</w:t>
      </w:r>
    </w:p>
    <w:p w:rsidR="00F14DAF" w:rsidRPr="00F14DAF" w:rsidRDefault="00F14DAF" w:rsidP="00F14DAF">
      <w:pPr>
        <w:pStyle w:val="Akapitzlist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wypełnienie: nawierzchnię z trawy syntetycznej należy wypełnić piaskiem kwarcowym o uziarnieniu 0,2-1,2mm w ilości ok.12 kg/m2 zgodnie z rekomendacją jej Producenta.</w:t>
      </w:r>
    </w:p>
    <w:p w:rsidR="00AC2678" w:rsidRPr="00F14DAF" w:rsidRDefault="00AC2678" w:rsidP="00F14DAF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Należy przewidzieć obłożenie powierzchni obrzeżem gumowym SBR o wym. 5-25-100 cm; kolor zielony.</w:t>
      </w:r>
    </w:p>
    <w:p w:rsidR="00542440" w:rsidRPr="00F14DAF" w:rsidRDefault="00542440" w:rsidP="00F14D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lastRenderedPageBreak/>
        <w:t xml:space="preserve">Wykonawca powinien </w:t>
      </w:r>
      <w:r w:rsidR="00F40405" w:rsidRPr="00F14DAF">
        <w:rPr>
          <w:rFonts w:ascii="Times New Roman" w:hAnsi="Times New Roman" w:cs="Times New Roman"/>
          <w:sz w:val="24"/>
          <w:szCs w:val="24"/>
        </w:rPr>
        <w:t>potwierdzić spełnianie wymagań Z</w:t>
      </w:r>
      <w:r w:rsidRPr="00F14DAF">
        <w:rPr>
          <w:rFonts w:ascii="Times New Roman" w:hAnsi="Times New Roman" w:cs="Times New Roman"/>
          <w:sz w:val="24"/>
          <w:szCs w:val="24"/>
        </w:rPr>
        <w:t>amawiającego dotyczących n</w:t>
      </w:r>
      <w:r w:rsidR="00F40405" w:rsidRPr="00F14DAF">
        <w:rPr>
          <w:rFonts w:ascii="Times New Roman" w:hAnsi="Times New Roman" w:cs="Times New Roman"/>
          <w:sz w:val="24"/>
          <w:szCs w:val="24"/>
        </w:rPr>
        <w:t xml:space="preserve">awierzchni i </w:t>
      </w:r>
      <w:r w:rsidRPr="00F14DAF">
        <w:rPr>
          <w:rFonts w:ascii="Times New Roman" w:hAnsi="Times New Roman" w:cs="Times New Roman"/>
          <w:sz w:val="24"/>
          <w:szCs w:val="24"/>
        </w:rPr>
        <w:t>dostarczyć następujące dokumenty na wezwanie Zamawiającego:</w:t>
      </w:r>
    </w:p>
    <w:p w:rsidR="00F14DAF" w:rsidRP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atest PZH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AF" w:rsidRP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kartę techniczną wydaną przez producenta (zawierającą charakterystykę i parametry techniczne)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AF" w:rsidRP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autoryzacja producenta w oryginale proponowanej nawierzchni trawy syntetycznej na dostawę i montaż wydana na to zadanie z potwierdzeniem gwarancji producenta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AF" w:rsidRP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certyfikat ITF kategorii min. 5 potwierdzający, że nawierzchnia jest nawierzchnią szybką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raport na zgodność z normą PN-EN 15330-1:2014-02 potwierdzający minimalne parametry sztucznej trawy. Wszystkie parametry trawy muszą być potwierdzone jednym raportem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AF" w:rsidRPr="00F14DAF" w:rsidRDefault="00F14DAF" w:rsidP="00F14DAF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badanie reakcji na ogień dla oferowanej trawy (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trawa+zasyp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) wg normy EN 13501-1:2018 wykonane przez akredytowane laboratorium dla </w:t>
      </w:r>
      <w:proofErr w:type="spellStart"/>
      <w:r w:rsidRPr="00F14DAF">
        <w:rPr>
          <w:rFonts w:ascii="Times New Roman" w:hAnsi="Times New Roman" w:cs="Times New Roman"/>
          <w:sz w:val="24"/>
          <w:szCs w:val="24"/>
        </w:rPr>
        <w:t>metriałów</w:t>
      </w:r>
      <w:proofErr w:type="spellEnd"/>
      <w:r w:rsidRPr="00F14DAF">
        <w:rPr>
          <w:rFonts w:ascii="Times New Roman" w:hAnsi="Times New Roman" w:cs="Times New Roman"/>
          <w:sz w:val="24"/>
          <w:szCs w:val="24"/>
        </w:rPr>
        <w:t xml:space="preserve"> podłogowych klasy min. Bfl-s1 jako materiał trudno zapalny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B48" w:rsidRPr="00F66B48" w:rsidRDefault="00F14DAF" w:rsidP="00F66B48">
      <w:pPr>
        <w:pStyle w:val="Akapitzlist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14DAF">
        <w:rPr>
          <w:rFonts w:ascii="Times New Roman" w:hAnsi="Times New Roman" w:cs="Times New Roman"/>
          <w:sz w:val="24"/>
          <w:szCs w:val="24"/>
        </w:rPr>
        <w:t>Raport z badań przeprowadzony przez niezależne, akredytowane i certyfikowane  laboratorium potwierdzające, że trawa syntetyczna jest przyjazna dla środowiska zgodnie z normą DIN 18035-7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3D4" w:rsidRPr="00F14DAF" w:rsidRDefault="005B53D4" w:rsidP="00F14DA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365B" w:rsidRPr="001059FE" w:rsidRDefault="001059FE" w:rsidP="001059FE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D4" w:rsidRPr="001059FE">
        <w:rPr>
          <w:rFonts w:ascii="Times New Roman" w:hAnsi="Times New Roman" w:cs="Times New Roman"/>
          <w:sz w:val="24"/>
          <w:szCs w:val="24"/>
        </w:rPr>
        <w:t xml:space="preserve">Przedmiotem zamówienia jest dostawa i montaż nawierzchni bezpiecznej </w:t>
      </w:r>
      <w:r w:rsidR="0050371F" w:rsidRPr="001059FE">
        <w:rPr>
          <w:rFonts w:ascii="Times New Roman" w:hAnsi="Times New Roman" w:cs="Times New Roman"/>
          <w:sz w:val="24"/>
          <w:szCs w:val="24"/>
        </w:rPr>
        <w:t xml:space="preserve"> na p</w:t>
      </w:r>
      <w:r w:rsidR="005B53D4" w:rsidRPr="001059FE">
        <w:rPr>
          <w:rFonts w:ascii="Times New Roman" w:hAnsi="Times New Roman" w:cs="Times New Roman"/>
          <w:sz w:val="24"/>
          <w:szCs w:val="24"/>
        </w:rPr>
        <w:t xml:space="preserve">ow. 78 m2, wraz z podłożem i </w:t>
      </w:r>
      <w:r w:rsidR="00227C1A">
        <w:rPr>
          <w:rFonts w:ascii="Times New Roman" w:hAnsi="Times New Roman" w:cs="Times New Roman"/>
          <w:sz w:val="24"/>
          <w:szCs w:val="24"/>
        </w:rPr>
        <w:t>obłożenie obrzeżem gumowym SBR o wym. 5-25-100 cm</w:t>
      </w:r>
    </w:p>
    <w:p w:rsidR="005B53D4" w:rsidRPr="001059FE" w:rsidRDefault="005B53D4" w:rsidP="005B53D4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59FE">
        <w:rPr>
          <w:rFonts w:ascii="Times New Roman" w:hAnsi="Times New Roman" w:cs="Times New Roman"/>
          <w:b/>
          <w:sz w:val="24"/>
          <w:szCs w:val="24"/>
        </w:rPr>
        <w:t>Zamówienie obejmuje w szczególności:</w:t>
      </w:r>
    </w:p>
    <w:p w:rsidR="005B53D4" w:rsidRPr="005B53D4" w:rsidRDefault="005B53D4" w:rsidP="005B53D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 xml:space="preserve">usunięcie istniejącej </w:t>
      </w:r>
      <w:r>
        <w:rPr>
          <w:rFonts w:ascii="Times New Roman" w:hAnsi="Times New Roman" w:cs="Times New Roman"/>
          <w:sz w:val="24"/>
          <w:szCs w:val="24"/>
        </w:rPr>
        <w:t>warstwy humusu</w:t>
      </w:r>
    </w:p>
    <w:p w:rsidR="005B53D4" w:rsidRDefault="005B53D4" w:rsidP="005B53D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 xml:space="preserve">wykonanie podbudowy </w:t>
      </w:r>
    </w:p>
    <w:p w:rsidR="0050371F" w:rsidRPr="0050371F" w:rsidRDefault="0050371F" w:rsidP="0050371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warstwa odsączająca (pospółka) – gr. 15 cm,</w:t>
      </w:r>
    </w:p>
    <w:p w:rsidR="0050371F" w:rsidRPr="0050371F" w:rsidRDefault="0050371F" w:rsidP="0050371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kruszywo łamane frakcji - 0/31mm – gr. 15 cm,</w:t>
      </w:r>
    </w:p>
    <w:p w:rsidR="0050371F" w:rsidRPr="0050371F" w:rsidRDefault="0050371F" w:rsidP="0050371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71F">
        <w:rPr>
          <w:rFonts w:ascii="Times New Roman" w:hAnsi="Times New Roman" w:cs="Times New Roman"/>
          <w:sz w:val="24"/>
          <w:szCs w:val="24"/>
        </w:rPr>
        <w:t>kliniec (kruszywo frakcji 0/4mm) – gr. 5 cm</w:t>
      </w:r>
    </w:p>
    <w:p w:rsidR="005B53D4" w:rsidRPr="005B53D4" w:rsidRDefault="005B53D4" w:rsidP="005B53D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>wylanie na</w:t>
      </w:r>
      <w:r>
        <w:rPr>
          <w:rFonts w:ascii="Times New Roman" w:hAnsi="Times New Roman" w:cs="Times New Roman"/>
          <w:sz w:val="24"/>
          <w:szCs w:val="24"/>
        </w:rPr>
        <w:t xml:space="preserve">wierzchni typu EPDM </w:t>
      </w:r>
      <w:r w:rsidR="0050371F">
        <w:rPr>
          <w:rFonts w:ascii="Times New Roman" w:hAnsi="Times New Roman" w:cs="Times New Roman"/>
          <w:sz w:val="24"/>
          <w:szCs w:val="24"/>
        </w:rPr>
        <w:t>w kolorze zielono- czerwonym</w:t>
      </w:r>
    </w:p>
    <w:p w:rsidR="005B53D4" w:rsidRDefault="005B53D4" w:rsidP="005B53D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>prawidł</w:t>
      </w:r>
      <w:r>
        <w:rPr>
          <w:rFonts w:ascii="Times New Roman" w:hAnsi="Times New Roman" w:cs="Times New Roman"/>
          <w:sz w:val="24"/>
          <w:szCs w:val="24"/>
        </w:rPr>
        <w:t>owe odprowadzenie wód opadowych</w:t>
      </w:r>
    </w:p>
    <w:p w:rsidR="0050371F" w:rsidRPr="0050371F" w:rsidRDefault="005B53D4" w:rsidP="0050371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>uporządkowanie miejsc prowadzonych robót</w:t>
      </w:r>
    </w:p>
    <w:p w:rsidR="0050371F" w:rsidRDefault="0050371F" w:rsidP="0050371F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71F">
        <w:rPr>
          <w:rFonts w:ascii="Times New Roman" w:hAnsi="Times New Roman" w:cs="Times New Roman"/>
          <w:b/>
          <w:sz w:val="24"/>
          <w:szCs w:val="24"/>
        </w:rPr>
        <w:t>Wymagane parametry nawierzchni bezpiecznej:</w:t>
      </w:r>
    </w:p>
    <w:p w:rsidR="001059FE" w:rsidRPr="001059FE" w:rsidRDefault="0050371F" w:rsidP="001059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FE">
        <w:rPr>
          <w:rFonts w:ascii="Times New Roman" w:hAnsi="Times New Roman" w:cs="Times New Roman"/>
          <w:sz w:val="24"/>
          <w:szCs w:val="24"/>
        </w:rPr>
        <w:t xml:space="preserve">Nawierzchnia wylewana dwuwarstwowa, </w:t>
      </w:r>
      <w:proofErr w:type="spellStart"/>
      <w:r w:rsidRPr="001059FE">
        <w:rPr>
          <w:rFonts w:ascii="Times New Roman" w:hAnsi="Times New Roman" w:cs="Times New Roman"/>
          <w:sz w:val="24"/>
          <w:szCs w:val="24"/>
        </w:rPr>
        <w:t>bezspoinowa</w:t>
      </w:r>
      <w:proofErr w:type="spellEnd"/>
      <w:r w:rsidRPr="001059FE">
        <w:rPr>
          <w:rFonts w:ascii="Times New Roman" w:hAnsi="Times New Roman" w:cs="Times New Roman"/>
          <w:sz w:val="24"/>
          <w:szCs w:val="24"/>
        </w:rPr>
        <w:t>;</w:t>
      </w:r>
    </w:p>
    <w:p w:rsidR="001059FE" w:rsidRPr="001059FE" w:rsidRDefault="0050371F" w:rsidP="001059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FE">
        <w:rPr>
          <w:rFonts w:ascii="Times New Roman" w:hAnsi="Times New Roman" w:cs="Times New Roman"/>
          <w:sz w:val="24"/>
          <w:szCs w:val="24"/>
        </w:rPr>
        <w:t xml:space="preserve"> dolna warstwa amortyzująca wykonana z mieszanki kleju poliuretanowego oraz granulatu SBR o grubości dostosowanej do zamontowanych urządzeń zabawowych i krytycznej wysokości </w:t>
      </w:r>
      <w:r w:rsidR="001059FE" w:rsidRPr="001059FE">
        <w:rPr>
          <w:rFonts w:ascii="Times New Roman" w:hAnsi="Times New Roman" w:cs="Times New Roman"/>
          <w:sz w:val="24"/>
          <w:szCs w:val="24"/>
        </w:rPr>
        <w:t>upadku</w:t>
      </w:r>
    </w:p>
    <w:p w:rsidR="001059FE" w:rsidRDefault="0050371F" w:rsidP="001059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FE">
        <w:rPr>
          <w:rFonts w:ascii="Times New Roman" w:hAnsi="Times New Roman" w:cs="Times New Roman"/>
          <w:sz w:val="24"/>
          <w:szCs w:val="24"/>
        </w:rPr>
        <w:lastRenderedPageBreak/>
        <w:t>górna warstwa użytkowa wykonana z mieszanki kleju poliuretanowego i kolorowego granulatu EPDM - gr. min.4,5 cm</w:t>
      </w:r>
      <w:r w:rsidR="001059FE">
        <w:rPr>
          <w:rFonts w:ascii="Times New Roman" w:hAnsi="Times New Roman" w:cs="Times New Roman"/>
          <w:sz w:val="24"/>
          <w:szCs w:val="24"/>
        </w:rPr>
        <w:t>.</w:t>
      </w:r>
    </w:p>
    <w:p w:rsidR="001059FE" w:rsidRPr="001059FE" w:rsidRDefault="001059FE" w:rsidP="001059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FE">
        <w:rPr>
          <w:rFonts w:ascii="Times New Roman" w:hAnsi="Times New Roman" w:cs="Times New Roman"/>
          <w:sz w:val="24"/>
          <w:szCs w:val="24"/>
        </w:rPr>
        <w:t xml:space="preserve">Nawierzchnia ma posiadać jednorodną fakturę zewnętrzną oraz kolory bez przebarwień. Należy stosować granulaty EPDM z produkcji pierwotnej, barwione w masie. Granulat powinien być trwale związany klejem. </w:t>
      </w:r>
    </w:p>
    <w:p w:rsidR="001059FE" w:rsidRDefault="001059FE" w:rsidP="001059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FE">
        <w:rPr>
          <w:rFonts w:ascii="Times New Roman" w:hAnsi="Times New Roman" w:cs="Times New Roman"/>
          <w:sz w:val="24"/>
          <w:szCs w:val="24"/>
        </w:rPr>
        <w:t>Nawierzchnia winna być realizowana w oparciu o systemy, które posiadają dopuszczenie do stosowania, zgodnie z ustawą o wyrobach budowlanych, technologia zgodna z aprobatą techniczną dla przyjętego systemu.</w:t>
      </w:r>
    </w:p>
    <w:p w:rsidR="00AC2678" w:rsidRPr="00AC2678" w:rsidRDefault="00AC2678" w:rsidP="00AC2678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Należy przewidzieć obłożenie powierzchni obrzeżem gumowym SBR o wym. 5-25-100 cm; kolor zielony.</w:t>
      </w:r>
    </w:p>
    <w:p w:rsidR="00900B55" w:rsidRDefault="00900B55" w:rsidP="00900B55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900B55" w:rsidRPr="00900B55" w:rsidRDefault="00900B55" w:rsidP="00900B55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Dodatkowo w ofercie należy wycenić obłożenie obrzeżem </w:t>
      </w:r>
      <w:r w:rsidR="00AC2678">
        <w:rPr>
          <w:rFonts w:ascii="Times New Roman" w:hAnsi="Times New Roman" w:cs="Times New Roman"/>
          <w:sz w:val="24"/>
          <w:szCs w:val="24"/>
        </w:rPr>
        <w:t>gumowym SBR o wym. 5-25-100 cm</w:t>
      </w:r>
      <w:r>
        <w:rPr>
          <w:rFonts w:ascii="Times New Roman" w:hAnsi="Times New Roman" w:cs="Times New Roman"/>
          <w:sz w:val="24"/>
          <w:szCs w:val="24"/>
        </w:rPr>
        <w:t xml:space="preserve"> boiska do piłki siatkowej plażowej o pow. 20 m x 12 m.</w:t>
      </w:r>
    </w:p>
    <w:p w:rsidR="001059FE" w:rsidRPr="001059FE" w:rsidRDefault="001059FE" w:rsidP="001059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9FE">
        <w:rPr>
          <w:rFonts w:ascii="Times New Roman" w:hAnsi="Times New Roman" w:cs="Times New Roman"/>
          <w:b/>
          <w:sz w:val="24"/>
          <w:szCs w:val="24"/>
        </w:rPr>
        <w:t>UWAGA: Wskazane powyżej warstwy podbudowy stanowią wyłącznie wymagania minimalne Zamawiającego. Za właściwy dobór konstrukcji podbudowy umożliwiającej użytkowanie nawierzchni zgodnie z przeznaczeniem odpowiada Wykonawca.</w:t>
      </w:r>
    </w:p>
    <w:p w:rsidR="00F40405" w:rsidRPr="009649B0" w:rsidRDefault="001059FE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Podłoża</w:t>
      </w:r>
      <w:r w:rsidR="00F40405" w:rsidRPr="001059FE">
        <w:rPr>
          <w:rFonts w:ascii="Times New Roman" w:hAnsi="Times New Roman" w:cs="Times New Roman"/>
          <w:sz w:val="24"/>
          <w:szCs w:val="24"/>
        </w:rPr>
        <w:t xml:space="preserve"> powinny być wykonane w technologii zapewniającej bezpieczeństwo użytkown</w:t>
      </w:r>
      <w:r w:rsidR="005B53D4" w:rsidRPr="001059FE">
        <w:rPr>
          <w:rFonts w:ascii="Times New Roman" w:hAnsi="Times New Roman" w:cs="Times New Roman"/>
          <w:sz w:val="24"/>
          <w:szCs w:val="24"/>
        </w:rPr>
        <w:t xml:space="preserve">ików, a przyjęte </w:t>
      </w:r>
      <w:r w:rsidR="00F40405" w:rsidRPr="001059FE">
        <w:rPr>
          <w:rFonts w:ascii="Times New Roman" w:hAnsi="Times New Roman" w:cs="Times New Roman"/>
          <w:sz w:val="24"/>
          <w:szCs w:val="24"/>
        </w:rPr>
        <w:t>rozwiązania techniczno-funkcjonalne powinny odpowiadać istniejąc</w:t>
      </w:r>
      <w:r w:rsidR="005B53D4" w:rsidRPr="001059FE">
        <w:rPr>
          <w:rFonts w:ascii="Times New Roman" w:hAnsi="Times New Roman" w:cs="Times New Roman"/>
          <w:sz w:val="24"/>
          <w:szCs w:val="24"/>
        </w:rPr>
        <w:t xml:space="preserve">ym standardom. </w:t>
      </w:r>
      <w:r w:rsidR="005B53D4" w:rsidRPr="009649B0">
        <w:rPr>
          <w:rFonts w:ascii="Times New Roman" w:hAnsi="Times New Roman" w:cs="Times New Roman"/>
          <w:sz w:val="24"/>
          <w:szCs w:val="24"/>
        </w:rPr>
        <w:t xml:space="preserve">Powyższe oznacza </w:t>
      </w:r>
      <w:r w:rsidR="00F40405" w:rsidRPr="009649B0">
        <w:rPr>
          <w:rFonts w:ascii="Times New Roman" w:hAnsi="Times New Roman" w:cs="Times New Roman"/>
          <w:sz w:val="24"/>
          <w:szCs w:val="24"/>
        </w:rPr>
        <w:t>konieczność stosowania Polskich Norm, w szczególności:</w:t>
      </w:r>
    </w:p>
    <w:p w:rsidR="00F40405" w:rsidRPr="009649B0" w:rsidRDefault="00F40405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1) PN-EN 14877:2014-02 (dla boisk wielofunkcyjnych, kortów tenisowych oraz urządzeń lekkoatletycznych),</w:t>
      </w:r>
    </w:p>
    <w:p w:rsidR="00F40405" w:rsidRPr="009649B0" w:rsidRDefault="00F40405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2) PN-EN 15330 (dla boisk ze sztuczną trawą),</w:t>
      </w:r>
    </w:p>
    <w:p w:rsidR="00F40405" w:rsidRPr="009649B0" w:rsidRDefault="00F40405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3) PN-EN 16630 (dla siłowni plenerowych),</w:t>
      </w:r>
    </w:p>
    <w:p w:rsidR="00F40405" w:rsidRPr="009649B0" w:rsidRDefault="00F40405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4) PN-EN 1176 (place zabaw).</w:t>
      </w:r>
    </w:p>
    <w:p w:rsidR="001059FE" w:rsidRPr="009649B0" w:rsidRDefault="001059FE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5) PN-EN 1177- potwierdzone certyfikatem oraz posiadać atest PZH.</w:t>
      </w:r>
    </w:p>
    <w:p w:rsidR="001059FE" w:rsidRPr="009649B0" w:rsidRDefault="001059FE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Ze względu na charakter zadania objętego zamówieniem i niniejszym OPZ, podane wskaźniki powierzchniowe mają charakter szacunkowy. Dopuszcza się odstępstwa od wymiarów powierzchni określonej w niniejszym opracowaniu w granicach +/- 2%.</w:t>
      </w:r>
    </w:p>
    <w:p w:rsidR="001059FE" w:rsidRPr="009649B0" w:rsidRDefault="001059FE" w:rsidP="009649B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059FE" w:rsidRPr="009649B0" w:rsidRDefault="001059FE" w:rsidP="009649B0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9649B0">
        <w:rPr>
          <w:rFonts w:ascii="Times New Roman" w:hAnsi="Times New Roman" w:cs="Times New Roman"/>
        </w:rPr>
        <w:t xml:space="preserve">Inne prace niezbędne do wykonania przedmiotu zamówienia </w:t>
      </w:r>
    </w:p>
    <w:p w:rsidR="001059FE" w:rsidRPr="009649B0" w:rsidRDefault="001059FE" w:rsidP="00964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sz w:val="24"/>
          <w:szCs w:val="24"/>
        </w:rPr>
        <w:t>Wykonawca zrealizuje wszystkie prace niezbędne do wykonania przedmiotu zamówienia, w tym m.in. przygotowanie terenu, wykonanie zagospodarowania placu budowy oraz prac porządkowych i wykończeniowych.</w:t>
      </w:r>
    </w:p>
    <w:p w:rsidR="001059FE" w:rsidRPr="001059FE" w:rsidRDefault="001059FE" w:rsidP="0096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9FE" w:rsidRPr="009649B0" w:rsidRDefault="001059FE" w:rsidP="009649B0">
      <w:pPr>
        <w:pStyle w:val="Akapitzlist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 xml:space="preserve">Ochrona własności publicznej i prywatnej </w:t>
      </w:r>
    </w:p>
    <w:p w:rsidR="001059FE" w:rsidRPr="009649B0" w:rsidRDefault="001059FE" w:rsidP="009649B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>Wykonawca jest zobowiązany do ochrony przed uszkodzeniem lub zniszczeniem własności publicznej lub prywatnej. Jeżeli w związku z zaniedbaniem, niewłaściwym prowadzeniem robót lub brakiem koniecznych działań ze strony Wykonawcy nastąpi uszkodzenie lub zniszczenie własności prywatnej lub publicznej to Wykonawca, na swój koszt, naprawi lub odtworzy uszkodzoną własność. Stan uszkodzonej, a naprawionej własności powinien być nie gorszy niż przed powstaniem uszkodzenia.</w:t>
      </w:r>
    </w:p>
    <w:p w:rsidR="009649B0" w:rsidRPr="009649B0" w:rsidRDefault="009649B0" w:rsidP="0096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9B0" w:rsidRPr="009649B0" w:rsidRDefault="009649B0" w:rsidP="009649B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Materiały szkodliwe dla otoczenia </w:t>
      </w:r>
    </w:p>
    <w:p w:rsidR="009649B0" w:rsidRDefault="009649B0" w:rsidP="009649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>Wykonawca będzie stosował tylko te materiały, które spełniają wymagania ustawy Prawo budowlane, są zgodne z polskimi normami przenoszącymi europejskie normy zharmonizowane oraz posiadają wymagane przepisami atesty i certyfikaty. Za spełnienie wymagań jakościowych dotyczących materiałów ponosi odpowiedzialność Wykonawca.</w:t>
      </w:r>
    </w:p>
    <w:p w:rsidR="009649B0" w:rsidRPr="009649B0" w:rsidRDefault="009649B0" w:rsidP="009649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9B0" w:rsidRPr="009649B0" w:rsidRDefault="009649B0" w:rsidP="009649B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 xml:space="preserve">Warunki odbioru robót budowlanych </w:t>
      </w:r>
    </w:p>
    <w:p w:rsidR="009649B0" w:rsidRPr="009649B0" w:rsidRDefault="009649B0" w:rsidP="0096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 xml:space="preserve">odbiór końcowy, </w:t>
      </w:r>
    </w:p>
    <w:p w:rsidR="009649B0" w:rsidRPr="009649B0" w:rsidRDefault="009649B0" w:rsidP="0096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 xml:space="preserve">Odbiór końcowy polega na finalnej ocenie rzeczywistego wykonania robót w odniesieniu do ich ilości, jakości i wartości. Komisja odbierająca roboty dokona ich oceny jakościowej na podstawie przedłożonych dokumentów, certyfikatów, atestów i kart materiałowych. </w:t>
      </w:r>
    </w:p>
    <w:p w:rsidR="009649B0" w:rsidRDefault="009649B0" w:rsidP="009649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9B0">
        <w:rPr>
          <w:rFonts w:ascii="Times New Roman" w:hAnsi="Times New Roman" w:cs="Times New Roman"/>
          <w:color w:val="000000"/>
          <w:sz w:val="24"/>
          <w:szCs w:val="24"/>
        </w:rPr>
        <w:t>Szczegóły dotyczące odbiorów przewidzianych przez Zamawiającego określa projekt umowy.</w:t>
      </w:r>
    </w:p>
    <w:p w:rsidR="009649B0" w:rsidRDefault="009649B0" w:rsidP="00AC2678">
      <w:pPr>
        <w:pStyle w:val="Akapitzlist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fotograficzna te</w:t>
      </w:r>
      <w:r w:rsidR="00AC2678">
        <w:rPr>
          <w:rFonts w:ascii="Times New Roman" w:hAnsi="Times New Roman" w:cs="Times New Roman"/>
          <w:sz w:val="24"/>
          <w:szCs w:val="24"/>
        </w:rPr>
        <w:t>renu inwestycji w załączeniu.</w:t>
      </w:r>
    </w:p>
    <w:p w:rsidR="00AC2678" w:rsidRDefault="00AC2678" w:rsidP="00AC26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9B0" w:rsidRPr="009649B0" w:rsidRDefault="009649B0" w:rsidP="009649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49B0" w:rsidRPr="009649B0" w:rsidSect="00176D2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5A2A84"/>
    <w:multiLevelType w:val="hybridMultilevel"/>
    <w:tmpl w:val="DBF14AAA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306FA"/>
    <w:multiLevelType w:val="hybridMultilevel"/>
    <w:tmpl w:val="92CE7C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53B"/>
    <w:multiLevelType w:val="hybridMultilevel"/>
    <w:tmpl w:val="E114618E"/>
    <w:lvl w:ilvl="0" w:tplc="E04A136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5EF1"/>
    <w:multiLevelType w:val="hybridMultilevel"/>
    <w:tmpl w:val="0E5AD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A0188"/>
    <w:multiLevelType w:val="hybridMultilevel"/>
    <w:tmpl w:val="C57E2E2C"/>
    <w:lvl w:ilvl="0" w:tplc="E04A136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0938"/>
    <w:multiLevelType w:val="hybridMultilevel"/>
    <w:tmpl w:val="92CE7C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32B5"/>
    <w:multiLevelType w:val="hybridMultilevel"/>
    <w:tmpl w:val="1B8C404C"/>
    <w:lvl w:ilvl="0" w:tplc="E04A1366">
      <w:start w:val="5"/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A939C3"/>
    <w:multiLevelType w:val="hybridMultilevel"/>
    <w:tmpl w:val="35CE8A2C"/>
    <w:lvl w:ilvl="0" w:tplc="E04A1366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94180A"/>
    <w:multiLevelType w:val="hybridMultilevel"/>
    <w:tmpl w:val="B430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5578A"/>
    <w:multiLevelType w:val="hybridMultilevel"/>
    <w:tmpl w:val="19AE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13922"/>
    <w:multiLevelType w:val="hybridMultilevel"/>
    <w:tmpl w:val="76C6FBB8"/>
    <w:lvl w:ilvl="0" w:tplc="E04A1366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557756"/>
    <w:multiLevelType w:val="hybridMultilevel"/>
    <w:tmpl w:val="21448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6C0"/>
    <w:multiLevelType w:val="hybridMultilevel"/>
    <w:tmpl w:val="1B6A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2BE6"/>
    <w:multiLevelType w:val="hybridMultilevel"/>
    <w:tmpl w:val="B7083814"/>
    <w:lvl w:ilvl="0" w:tplc="E04A136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D66F4"/>
    <w:multiLevelType w:val="hybridMultilevel"/>
    <w:tmpl w:val="0A2C9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4148F"/>
    <w:multiLevelType w:val="hybridMultilevel"/>
    <w:tmpl w:val="AB58E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67DC"/>
    <w:multiLevelType w:val="hybridMultilevel"/>
    <w:tmpl w:val="81BEC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EE7"/>
    <w:multiLevelType w:val="multilevel"/>
    <w:tmpl w:val="CD6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17"/>
  </w:num>
  <w:num w:numId="13">
    <w:abstractNumId w:val="0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54"/>
    <w:rsid w:val="001059FE"/>
    <w:rsid w:val="001623E3"/>
    <w:rsid w:val="00176D2B"/>
    <w:rsid w:val="00227C1A"/>
    <w:rsid w:val="00241641"/>
    <w:rsid w:val="0024506E"/>
    <w:rsid w:val="002E2A55"/>
    <w:rsid w:val="0037365B"/>
    <w:rsid w:val="004569EF"/>
    <w:rsid w:val="0050371F"/>
    <w:rsid w:val="00542440"/>
    <w:rsid w:val="00566120"/>
    <w:rsid w:val="005B53D4"/>
    <w:rsid w:val="00900B55"/>
    <w:rsid w:val="0096157E"/>
    <w:rsid w:val="009649B0"/>
    <w:rsid w:val="009F65A8"/>
    <w:rsid w:val="00AC2678"/>
    <w:rsid w:val="00BB3554"/>
    <w:rsid w:val="00C45EF0"/>
    <w:rsid w:val="00E340C5"/>
    <w:rsid w:val="00F14DAF"/>
    <w:rsid w:val="00F40405"/>
    <w:rsid w:val="00F66B48"/>
    <w:rsid w:val="00FA4454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B318-AB62-4C6B-986B-85BB5B91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554"/>
    <w:pPr>
      <w:ind w:left="720"/>
      <w:contextualSpacing/>
    </w:pPr>
  </w:style>
  <w:style w:type="paragraph" w:customStyle="1" w:styleId="Default">
    <w:name w:val="Default"/>
    <w:rsid w:val="00105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Szypuła</dc:creator>
  <cp:keywords/>
  <dc:description/>
  <cp:lastModifiedBy>Joanna Szypuła</cp:lastModifiedBy>
  <cp:revision>9</cp:revision>
  <cp:lastPrinted>2026-05-05T09:49:00Z</cp:lastPrinted>
  <dcterms:created xsi:type="dcterms:W3CDTF">2026-05-04T06:46:00Z</dcterms:created>
  <dcterms:modified xsi:type="dcterms:W3CDTF">2026-05-06T06:02:00Z</dcterms:modified>
</cp:coreProperties>
</file>