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64" w:rsidRDefault="00402240" w:rsidP="00350E76">
      <w:pP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</w:pP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UMOWA nr ……………….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zawarta w dniu ………………… roku pomiędzy Środowiskowym Domem Samopomocy                       w Sokołowie </w:t>
      </w:r>
      <w:proofErr w:type="spellStart"/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Młp</w:t>
      </w:r>
      <w:proofErr w:type="spellEnd"/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. reprezentowanym przez Kierownika Domu Anna Szeliga - Skoczylas zwanym dalej „Zamawiającym”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a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…………………………………………………………………………………………………………………………………………………………………………………………………..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o następującej treści: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§ 1.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Zamawiający  zleca zaś Wykonawca przyjmuje do wykonania zadanie pod nazwą „Wykonanie usługi transportowej osób z niepełnosprawnością do Środowiskowego Domu Samopomocy</w:t>
      </w:r>
      <w:r>
        <w:rPr>
          <w:rFonts w:ascii="Times New Roman" w:hAnsi="Times New Roman" w:cs="Times New Roman"/>
          <w:color w:val="2C363A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w Sokołowie </w:t>
      </w:r>
      <w:proofErr w:type="spellStart"/>
      <w: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Młp</w:t>
      </w:r>
      <w:proofErr w:type="spellEnd"/>
      <w: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w 2026</w:t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r.”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§ 2.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350E76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</w:t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1. Zakres zamówienia określa zapytanie ofertowe z  …………………. znak……………………….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350E76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</w:t>
      </w:r>
      <w:bookmarkStart w:id="0" w:name="_GoBack"/>
      <w:bookmarkEnd w:id="0"/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2. Zapytanie ofertowe stanowi załącznik do niniejszej umowy.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§ 3.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8A7664">
        <w:rPr>
          <w:rFonts w:ascii="Times New Roman" w:hAnsi="Times New Roman" w:cs="Times New Roman"/>
          <w:color w:val="2C363A"/>
          <w:sz w:val="19"/>
          <w:szCs w:val="19"/>
        </w:rPr>
        <w:t>Wynagrodzenie za realizację przedmiotu umowy zostanie ustalone w następujący sposób: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8A7664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1. </w:t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Cena netto za 1 km: ……………..  zł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(słownie złotych:……….…………………..……………)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Podatek VAT według obowiązującej stawki: …………………………………………………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Cena  brutto za 1 km: ……………. zł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(słownie złotych: …………….…………………..……………)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8A7664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2. Na potrzeby wykonania Umowy, s</w:t>
      </w:r>
      <w: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zacunkowa </w:t>
      </w:r>
      <w:r w:rsidR="008A7664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cena netto za całość zamówienia</w:t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(1</w:t>
      </w:r>
      <w: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07 km x 251 dni roboczych w 2026 </w:t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r.) </w:t>
      </w:r>
      <w:r w:rsidR="008A7664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wynosi</w:t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……………….. zł</w:t>
      </w:r>
      <w:r w:rsidR="008A7664">
        <w:rPr>
          <w:rFonts w:ascii="Times New Roman" w:hAnsi="Times New Roman" w:cs="Times New Roman"/>
          <w:color w:val="2C363A"/>
          <w:sz w:val="19"/>
          <w:szCs w:val="19"/>
        </w:rPr>
        <w:t xml:space="preserve"> </w:t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(słownie złotych:……….…………………..……………)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Podatek VAT według obowiązującej stawki: …………………………………………………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8A7664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Szacunkowa c</w:t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ena  brutto za  całość zamówienia (1</w:t>
      </w:r>
      <w: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07 km x 251 dni roboczych w 2026</w:t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r.) ……….…… zł</w:t>
      </w:r>
      <w:r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(słownie złotych: …………….…………………..……………</w:t>
      </w:r>
    </w:p>
    <w:p w:rsidR="00477DFF" w:rsidRPr="00402240" w:rsidRDefault="008A7664" w:rsidP="004022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3. Ostateczna wartość wynagrodzenia Wykonawcy zostanie ustalona jako iloczyn ilości dni realizacji usługi, ilości przejechanych km (jednak nie więcej niż 107 km) oraz stawki za 1 km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§ 4.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              1. Płatność nastąpi na podstawie prawidłowo wystawionych i  złożonych faktur. Faktury mogą być składane na adres: ………………………….., nie częściej niż jeden raz  w miesiącu.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              2. Kwota faktury stanowi iloczyn liczby przejechanych kilometrów</w:t>
      </w:r>
      <w: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w danym okresie rozliczeniowym (jednak nie więcej niż 107 km)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i stawki za 1 km podanej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w § 3.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§ 5.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Termin wykonania –   od 2 stycznia 202</w:t>
      </w:r>
      <w: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6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r. do 31 </w:t>
      </w:r>
      <w: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grudnia 2026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r.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§ 6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W razie niewykonania lub nienależytego wykonania umowy Wykonawca zobowiązuje się zapłacić kary umowne w następujących wypadkach i wysokościach: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  1. W wysokości 10% wynagrodzenia za całość zamówienia  brutto, określonego w  §  3</w:t>
      </w:r>
      <w: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ust. 2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,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za odstąpienie od umowy z powodu okoliczności, za które odpowiada Wykonawca.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  2. W wysokości 0,5% wynagrodzenia za całość zamówienia  brutto, określonego w  §  3</w:t>
      </w:r>
      <w: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ust. 2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,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za każdy rozpoczęty dzień niewykonywania usługi.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  3. Łączna wysokość kar umownych nie może przekroczyć 50 % wynagrodzenia za całość zamówienia  brutto, określonego w  §  3</w:t>
      </w:r>
      <w: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ust. 2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.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lastRenderedPageBreak/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4. Wykonawca wyraża zgodę na potrącenie kar umownych z wynagrodzenia.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D821AF">
        <w:rPr>
          <w:rFonts w:ascii="Times New Roman" w:hAnsi="Times New Roman" w:cs="Times New Roman"/>
          <w:color w:val="2C363A"/>
          <w:sz w:val="19"/>
          <w:szCs w:val="19"/>
        </w:rPr>
        <w:t xml:space="preserve">5. Oprócz przypadków określonych w kodeksie cywilnym, Zamawiający może odstąpić od umowy bez odszkodowania na rzecz Wykonawcy w przypadku niewykonywania lub nienależytego wykonywania przedmiotu umowy przez Wykonawcę (brak realizacji usług objętych umową, skargi na sposób wykonywania usług objętych umową). W takim przypadku Wykonawcy przysługuje wynagrodzenie za usługi realizowane do czasu odstąpienia od umowy. 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§ 7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W sprawach nieuregulowanych niniejszą umową stosuje </w:t>
      </w:r>
      <w: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się przepisy Kodeksu Cywilnego 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oraz w sprawach procesowych przepisy Kodeksu Postępowania Cywilnego.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§ 8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Zmiany umowy wymagają formy pisemnej pod rygorem nieważności.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§ 9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Ewentualne spory wynikłe z realizacji niniejszej umowy rozpatrywał będzie Sąd Rejonowy w Rzeszowie.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§ 10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Umowę sporządzono w trzech jednobrzmiących egzemplarzach: dwa egzemplarze dla Zamawiającego, a jeden egzemplarz dla Wykonawcy.</w:t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402240"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Zamawiający:                            Wykonawca:</w:t>
      </w:r>
    </w:p>
    <w:sectPr w:rsidR="00477DFF" w:rsidRPr="00402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40"/>
    <w:rsid w:val="00350E76"/>
    <w:rsid w:val="00402240"/>
    <w:rsid w:val="00627A6E"/>
    <w:rsid w:val="008A7664"/>
    <w:rsid w:val="009F356D"/>
    <w:rsid w:val="00D8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563DA-3A12-471D-A15F-C4E274D3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Łęcka</dc:creator>
  <cp:keywords/>
  <dc:description/>
  <cp:lastModifiedBy>Magdalena Łęcka</cp:lastModifiedBy>
  <cp:revision>4</cp:revision>
  <dcterms:created xsi:type="dcterms:W3CDTF">2025-12-04T16:35:00Z</dcterms:created>
  <dcterms:modified xsi:type="dcterms:W3CDTF">2025-12-04T16:56:00Z</dcterms:modified>
</cp:coreProperties>
</file>