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2C7" w:rsidRPr="003E4CC2" w:rsidRDefault="000252C7" w:rsidP="003E4CC2">
      <w:pPr>
        <w:rPr>
          <w:rFonts w:ascii="Times New Roman" w:hAnsi="Times New Roman" w:cs="Times New Roman"/>
          <w:sz w:val="24"/>
          <w:szCs w:val="24"/>
        </w:rPr>
      </w:pPr>
      <w:r w:rsidRPr="000252C7">
        <w:rPr>
          <w:rFonts w:ascii="Times New Roman" w:hAnsi="Times New Roman" w:cs="Times New Roman"/>
          <w:sz w:val="24"/>
          <w:szCs w:val="24"/>
        </w:rPr>
        <w:t>Gmina Sokołów Małopolski</w:t>
      </w:r>
    </w:p>
    <w:p w:rsidR="000252C7" w:rsidRPr="003E4CC2" w:rsidRDefault="000252C7" w:rsidP="00C82D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2DE6" w:rsidRPr="003E4CC2" w:rsidRDefault="00C82DE6" w:rsidP="00C82D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4CC2">
        <w:rPr>
          <w:rFonts w:ascii="Times New Roman" w:hAnsi="Times New Roman" w:cs="Times New Roman"/>
          <w:b/>
          <w:sz w:val="28"/>
          <w:szCs w:val="28"/>
        </w:rPr>
        <w:t>Opis przedmiotu zamówienia</w:t>
      </w:r>
    </w:p>
    <w:p w:rsidR="00C82DE6" w:rsidRPr="00060EA7" w:rsidRDefault="00C82DE6" w:rsidP="003E4CC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2DE6" w:rsidRDefault="00C82DE6" w:rsidP="003E4C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EA7">
        <w:rPr>
          <w:rFonts w:ascii="Times New Roman" w:hAnsi="Times New Roman" w:cs="Times New Roman"/>
          <w:sz w:val="24"/>
          <w:szCs w:val="24"/>
        </w:rPr>
        <w:t xml:space="preserve">Przedmiotem zamówienia  jest </w:t>
      </w:r>
      <w:r w:rsidR="007E587E">
        <w:rPr>
          <w:rFonts w:ascii="Times New Roman" w:hAnsi="Times New Roman" w:cs="Times New Roman"/>
          <w:sz w:val="24"/>
          <w:szCs w:val="24"/>
        </w:rPr>
        <w:t xml:space="preserve">dostawa </w:t>
      </w:r>
      <w:r w:rsidRPr="00060EA7">
        <w:rPr>
          <w:rFonts w:ascii="Times New Roman" w:hAnsi="Times New Roman" w:cs="Times New Roman"/>
          <w:sz w:val="24"/>
          <w:szCs w:val="24"/>
        </w:rPr>
        <w:t xml:space="preserve"> znaków drogowych</w:t>
      </w:r>
      <w:r w:rsidR="00046E08">
        <w:rPr>
          <w:rFonts w:ascii="Times New Roman" w:hAnsi="Times New Roman" w:cs="Times New Roman"/>
          <w:sz w:val="24"/>
          <w:szCs w:val="24"/>
        </w:rPr>
        <w:t xml:space="preserve"> mini zwykłych </w:t>
      </w:r>
      <w:r w:rsidRPr="00060EA7">
        <w:rPr>
          <w:rFonts w:ascii="Times New Roman" w:hAnsi="Times New Roman" w:cs="Times New Roman"/>
          <w:sz w:val="24"/>
          <w:szCs w:val="24"/>
        </w:rPr>
        <w:t xml:space="preserve"> </w:t>
      </w:r>
      <w:r w:rsidR="00060EA7">
        <w:rPr>
          <w:rFonts w:ascii="Times New Roman" w:hAnsi="Times New Roman" w:cs="Times New Roman"/>
          <w:sz w:val="24"/>
          <w:szCs w:val="24"/>
        </w:rPr>
        <w:t xml:space="preserve">i </w:t>
      </w:r>
      <w:r w:rsidRPr="00060EA7">
        <w:rPr>
          <w:rFonts w:ascii="Times New Roman" w:hAnsi="Times New Roman" w:cs="Times New Roman"/>
          <w:sz w:val="24"/>
          <w:szCs w:val="24"/>
        </w:rPr>
        <w:t xml:space="preserve"> </w:t>
      </w:r>
      <w:r w:rsidR="00060EA7" w:rsidRPr="00060EA7">
        <w:rPr>
          <w:rFonts w:ascii="Times New Roman" w:hAnsi="Times New Roman" w:cs="Times New Roman"/>
          <w:sz w:val="24"/>
          <w:szCs w:val="24"/>
        </w:rPr>
        <w:t>s</w:t>
      </w:r>
      <w:r w:rsidR="00060EA7" w:rsidRPr="00060EA7">
        <w:rPr>
          <w:rFonts w:ascii="Times New Roman" w:hAnsi="Times New Roman" w:cs="Times New Roman"/>
          <w:iCs/>
          <w:sz w:val="24"/>
          <w:szCs w:val="24"/>
        </w:rPr>
        <w:t xml:space="preserve">ygnalizatorów 3/2- komorowych dla ruchu kołowego i pieszego </w:t>
      </w:r>
      <w:r w:rsidRPr="00060EA7">
        <w:rPr>
          <w:rFonts w:ascii="Times New Roman" w:hAnsi="Times New Roman" w:cs="Times New Roman"/>
          <w:sz w:val="24"/>
          <w:szCs w:val="24"/>
        </w:rPr>
        <w:t>do Miasteczka Rowerowego</w:t>
      </w:r>
      <w:r w:rsidR="00060EA7" w:rsidRPr="00060EA7">
        <w:rPr>
          <w:rFonts w:ascii="Times New Roman" w:hAnsi="Times New Roman" w:cs="Times New Roman"/>
          <w:sz w:val="24"/>
          <w:szCs w:val="24"/>
        </w:rPr>
        <w:t xml:space="preserve"> </w:t>
      </w:r>
      <w:r w:rsidRPr="00060EA7">
        <w:rPr>
          <w:rFonts w:ascii="Times New Roman" w:hAnsi="Times New Roman" w:cs="Times New Roman"/>
          <w:sz w:val="24"/>
          <w:szCs w:val="24"/>
        </w:rPr>
        <w:t>w Sokołowie Małopolskim.</w:t>
      </w:r>
    </w:p>
    <w:p w:rsidR="00046E08" w:rsidRDefault="00046E08" w:rsidP="003E4C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Znaki  będą użytkowane na zewnątrz. Każdy znak powinien być w zestawie z plastikowym słupk</w:t>
      </w:r>
      <w:r w:rsidR="003E4CC2">
        <w:rPr>
          <w:rFonts w:ascii="Times New Roman" w:hAnsi="Times New Roman" w:cs="Times New Roman"/>
          <w:sz w:val="24"/>
          <w:szCs w:val="24"/>
        </w:rPr>
        <w:t>iem i plastikową podstawą</w:t>
      </w:r>
      <w:r w:rsidR="002034F1">
        <w:rPr>
          <w:rFonts w:ascii="Times New Roman" w:hAnsi="Times New Roman" w:cs="Times New Roman"/>
          <w:sz w:val="24"/>
          <w:szCs w:val="24"/>
        </w:rPr>
        <w:t xml:space="preserve"> (PCV).</w:t>
      </w:r>
    </w:p>
    <w:p w:rsidR="00291633" w:rsidRDefault="00291633" w:rsidP="00060E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034F1" w:rsidRPr="00291633" w:rsidRDefault="002034F1" w:rsidP="00060EA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91633">
        <w:rPr>
          <w:rFonts w:ascii="Times New Roman" w:hAnsi="Times New Roman" w:cs="Times New Roman"/>
          <w:b/>
          <w:sz w:val="24"/>
          <w:szCs w:val="24"/>
        </w:rPr>
        <w:t>Parametry znaku:</w:t>
      </w:r>
    </w:p>
    <w:p w:rsidR="002034F1" w:rsidRDefault="002034F1" w:rsidP="00060E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wysokość 160 cm</w:t>
      </w:r>
      <w:r w:rsidR="00291633">
        <w:rPr>
          <w:rFonts w:ascii="Times New Roman" w:hAnsi="Times New Roman" w:cs="Times New Roman"/>
          <w:sz w:val="24"/>
          <w:szCs w:val="24"/>
        </w:rPr>
        <w:t>,</w:t>
      </w:r>
    </w:p>
    <w:p w:rsidR="002034F1" w:rsidRDefault="002034F1" w:rsidP="00060E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powierzchnia znaku drogowego:28 cm</w:t>
      </w:r>
      <w:r w:rsidR="00291633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</w:p>
    <w:p w:rsidR="002034F1" w:rsidRDefault="002034F1" w:rsidP="00060E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średnica stojaka : 37 cm</w:t>
      </w:r>
      <w:r w:rsidR="00291633">
        <w:rPr>
          <w:rFonts w:ascii="Times New Roman" w:hAnsi="Times New Roman" w:cs="Times New Roman"/>
          <w:sz w:val="24"/>
          <w:szCs w:val="24"/>
        </w:rPr>
        <w:t>,</w:t>
      </w:r>
    </w:p>
    <w:p w:rsidR="002034F1" w:rsidRDefault="002034F1" w:rsidP="00060E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rozpiętość stojaka: 40 cm</w:t>
      </w:r>
      <w:r w:rsidR="00291633">
        <w:rPr>
          <w:rFonts w:ascii="Times New Roman" w:hAnsi="Times New Roman" w:cs="Times New Roman"/>
          <w:sz w:val="24"/>
          <w:szCs w:val="24"/>
        </w:rPr>
        <w:t>,</w:t>
      </w:r>
    </w:p>
    <w:p w:rsidR="002034F1" w:rsidRDefault="002034F1" w:rsidP="00060E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całość znaku wykonana z materiału PCV</w:t>
      </w:r>
      <w:r w:rsidR="00291633">
        <w:rPr>
          <w:rFonts w:ascii="Times New Roman" w:hAnsi="Times New Roman" w:cs="Times New Roman"/>
          <w:sz w:val="24"/>
          <w:szCs w:val="24"/>
        </w:rPr>
        <w:t>,</w:t>
      </w:r>
    </w:p>
    <w:p w:rsidR="002034F1" w:rsidRDefault="002034F1" w:rsidP="00060E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kolor słupka i podstawy: biały</w:t>
      </w:r>
      <w:r w:rsidR="00291633">
        <w:rPr>
          <w:rFonts w:ascii="Times New Roman" w:hAnsi="Times New Roman" w:cs="Times New Roman"/>
          <w:sz w:val="24"/>
          <w:szCs w:val="24"/>
        </w:rPr>
        <w:t>.</w:t>
      </w:r>
    </w:p>
    <w:p w:rsidR="002034F1" w:rsidRDefault="002034F1" w:rsidP="00060E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34F1" w:rsidRPr="00291633" w:rsidRDefault="00D450C0" w:rsidP="00060EA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91633">
        <w:rPr>
          <w:rFonts w:ascii="Times New Roman" w:hAnsi="Times New Roman" w:cs="Times New Roman"/>
          <w:b/>
          <w:sz w:val="24"/>
          <w:szCs w:val="24"/>
        </w:rPr>
        <w:t>Dane  sygnalizatorów</w:t>
      </w:r>
      <w:r w:rsidR="002034F1" w:rsidRPr="00291633">
        <w:rPr>
          <w:rFonts w:ascii="Times New Roman" w:hAnsi="Times New Roman" w:cs="Times New Roman"/>
          <w:b/>
          <w:sz w:val="24"/>
          <w:szCs w:val="24"/>
        </w:rPr>
        <w:t xml:space="preserve"> :</w:t>
      </w:r>
    </w:p>
    <w:p w:rsidR="002034F1" w:rsidRDefault="002034F1" w:rsidP="00060E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soczewka fi 100 mm</w:t>
      </w:r>
      <w:r w:rsidR="00291633">
        <w:rPr>
          <w:rFonts w:ascii="Times New Roman" w:hAnsi="Times New Roman" w:cs="Times New Roman"/>
          <w:sz w:val="24"/>
          <w:szCs w:val="24"/>
        </w:rPr>
        <w:t>,</w:t>
      </w:r>
    </w:p>
    <w:p w:rsidR="002034F1" w:rsidRDefault="002034F1" w:rsidP="00060E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sterowanie automatyczne (wystarczy włączyć)</w:t>
      </w:r>
      <w:r w:rsidR="00291633">
        <w:rPr>
          <w:rFonts w:ascii="Times New Roman" w:hAnsi="Times New Roman" w:cs="Times New Roman"/>
          <w:sz w:val="24"/>
          <w:szCs w:val="24"/>
        </w:rPr>
        <w:t>,</w:t>
      </w:r>
    </w:p>
    <w:p w:rsidR="002034F1" w:rsidRDefault="002034F1" w:rsidP="00060E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zasilanie prąd stały (w zestawie akumulator żelowy 12 V 20Ah</w:t>
      </w:r>
      <w:r w:rsidR="00291633">
        <w:rPr>
          <w:rFonts w:ascii="Times New Roman" w:hAnsi="Times New Roman" w:cs="Times New Roman"/>
          <w:sz w:val="24"/>
          <w:szCs w:val="24"/>
        </w:rPr>
        <w:t>),</w:t>
      </w:r>
    </w:p>
    <w:p w:rsidR="002034F1" w:rsidRDefault="002034F1" w:rsidP="00060E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żarówki LED 5W, 12</w:t>
      </w:r>
      <w:r w:rsidR="0029163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V</w:t>
      </w:r>
      <w:r w:rsidR="003E4CC2">
        <w:rPr>
          <w:rFonts w:ascii="Times New Roman" w:hAnsi="Times New Roman" w:cs="Times New Roman"/>
          <w:sz w:val="24"/>
          <w:szCs w:val="24"/>
        </w:rPr>
        <w:t>,</w:t>
      </w:r>
    </w:p>
    <w:p w:rsidR="002034F1" w:rsidRDefault="002034F1" w:rsidP="00060E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wysokość sygnalizatora około</w:t>
      </w:r>
      <w:r w:rsidR="002916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160 cm </w:t>
      </w:r>
      <w:r w:rsidR="003E4CC2">
        <w:rPr>
          <w:rFonts w:ascii="Times New Roman" w:hAnsi="Times New Roman" w:cs="Times New Roman"/>
          <w:sz w:val="24"/>
          <w:szCs w:val="24"/>
        </w:rPr>
        <w:t>.</w:t>
      </w:r>
    </w:p>
    <w:p w:rsidR="00D450C0" w:rsidRDefault="00D450C0" w:rsidP="00060E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Funkcjonalność:</w:t>
      </w:r>
    </w:p>
    <w:p w:rsidR="00D450C0" w:rsidRDefault="00D450C0" w:rsidP="00060E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sygnalizator działa automatyczne w sposób zsynchronizowany w grupie 4 sygnalizatorów </w:t>
      </w:r>
      <w:r>
        <w:rPr>
          <w:rFonts w:ascii="Times New Roman" w:hAnsi="Times New Roman" w:cs="Times New Roman"/>
          <w:sz w:val="24"/>
          <w:szCs w:val="24"/>
        </w:rPr>
        <w:br/>
        <w:t xml:space="preserve">   łącznie</w:t>
      </w:r>
      <w:r w:rsidR="00291633">
        <w:rPr>
          <w:rFonts w:ascii="Times New Roman" w:hAnsi="Times New Roman" w:cs="Times New Roman"/>
          <w:sz w:val="24"/>
          <w:szCs w:val="24"/>
        </w:rPr>
        <w:t>,</w:t>
      </w:r>
    </w:p>
    <w:p w:rsidR="00D450C0" w:rsidRDefault="00D450C0" w:rsidP="00060E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wybór trybu master lub przełącznik</w:t>
      </w:r>
      <w:r w:rsidR="00291633">
        <w:rPr>
          <w:rFonts w:ascii="Times New Roman" w:hAnsi="Times New Roman" w:cs="Times New Roman"/>
          <w:sz w:val="24"/>
          <w:szCs w:val="24"/>
        </w:rPr>
        <w:t>,</w:t>
      </w:r>
    </w:p>
    <w:p w:rsidR="00D450C0" w:rsidRDefault="00291633" w:rsidP="00060E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450C0">
        <w:rPr>
          <w:rFonts w:ascii="Times New Roman" w:hAnsi="Times New Roman" w:cs="Times New Roman"/>
          <w:sz w:val="24"/>
          <w:szCs w:val="24"/>
        </w:rPr>
        <w:t xml:space="preserve"> tryb pracy:  pojedynczy </w:t>
      </w:r>
    </w:p>
    <w:p w:rsidR="00D450C0" w:rsidRDefault="00D450C0" w:rsidP="00060E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91633">
        <w:rPr>
          <w:rFonts w:ascii="Times New Roman" w:hAnsi="Times New Roman" w:cs="Times New Roman"/>
          <w:sz w:val="24"/>
          <w:szCs w:val="24"/>
        </w:rPr>
        <w:t>w parze niezależ</w:t>
      </w:r>
      <w:r>
        <w:rPr>
          <w:rFonts w:ascii="Times New Roman" w:hAnsi="Times New Roman" w:cs="Times New Roman"/>
          <w:sz w:val="24"/>
          <w:szCs w:val="24"/>
        </w:rPr>
        <w:t>nej (dwa sterowniki sterują naprzemienne dwoma sygnalizatorami)</w:t>
      </w:r>
    </w:p>
    <w:p w:rsidR="00D450C0" w:rsidRDefault="00D450C0" w:rsidP="00060E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w parze zależnej (dwa sterowniki sterują tak samo dwoma sygnalizatorami)</w:t>
      </w:r>
    </w:p>
    <w:p w:rsidR="00291633" w:rsidRDefault="00291633" w:rsidP="00060E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w dwóch parach  (cztery sterowniki sterują czterema sygnalizatorami w parach po dwa </w:t>
      </w:r>
      <w:r>
        <w:rPr>
          <w:rFonts w:ascii="Times New Roman" w:hAnsi="Times New Roman" w:cs="Times New Roman"/>
          <w:sz w:val="24"/>
          <w:szCs w:val="24"/>
        </w:rPr>
        <w:br/>
        <w:t xml:space="preserve">      naprzemiennie),</w:t>
      </w:r>
    </w:p>
    <w:p w:rsidR="00291633" w:rsidRDefault="00291633" w:rsidP="00060E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czas zmiany świateł co 8 s.</w:t>
      </w:r>
    </w:p>
    <w:p w:rsidR="00D450C0" w:rsidRPr="00060EA7" w:rsidRDefault="00D450C0" w:rsidP="00060E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52C7" w:rsidRDefault="000252C7" w:rsidP="00C82DE6">
      <w:pPr>
        <w:rPr>
          <w:rFonts w:ascii="Times New Roman" w:hAnsi="Times New Roman" w:cs="Times New Roman"/>
          <w:sz w:val="24"/>
          <w:szCs w:val="24"/>
        </w:rPr>
      </w:pPr>
    </w:p>
    <w:p w:rsidR="000252C7" w:rsidRPr="000252C7" w:rsidRDefault="000252C7" w:rsidP="00C82DE6">
      <w:pPr>
        <w:rPr>
          <w:rFonts w:ascii="Times New Roman" w:hAnsi="Times New Roman" w:cs="Times New Roman"/>
          <w:sz w:val="24"/>
          <w:szCs w:val="24"/>
        </w:rPr>
      </w:pPr>
    </w:p>
    <w:p w:rsidR="000252C7" w:rsidRPr="000252C7" w:rsidRDefault="000252C7" w:rsidP="00C82DE6">
      <w:pPr>
        <w:rPr>
          <w:rFonts w:ascii="Times New Roman" w:hAnsi="Times New Roman" w:cs="Times New Roman"/>
          <w:sz w:val="24"/>
          <w:szCs w:val="24"/>
        </w:rPr>
      </w:pPr>
    </w:p>
    <w:p w:rsidR="000252C7" w:rsidRPr="000252C7" w:rsidRDefault="000252C7" w:rsidP="00C82DE6">
      <w:pPr>
        <w:rPr>
          <w:rFonts w:ascii="Times New Roman" w:hAnsi="Times New Roman" w:cs="Times New Roman"/>
          <w:sz w:val="24"/>
          <w:szCs w:val="24"/>
        </w:rPr>
      </w:pPr>
      <w:r w:rsidRPr="000252C7">
        <w:rPr>
          <w:rFonts w:ascii="Times New Roman" w:hAnsi="Times New Roman" w:cs="Times New Roman"/>
          <w:sz w:val="24"/>
          <w:szCs w:val="24"/>
        </w:rPr>
        <w:tab/>
      </w:r>
      <w:r w:rsidRPr="000252C7">
        <w:rPr>
          <w:rFonts w:ascii="Times New Roman" w:hAnsi="Times New Roman" w:cs="Times New Roman"/>
          <w:sz w:val="24"/>
          <w:szCs w:val="24"/>
        </w:rPr>
        <w:tab/>
      </w:r>
      <w:r w:rsidRPr="000252C7">
        <w:rPr>
          <w:rFonts w:ascii="Times New Roman" w:hAnsi="Times New Roman" w:cs="Times New Roman"/>
          <w:sz w:val="24"/>
          <w:szCs w:val="24"/>
        </w:rPr>
        <w:tab/>
      </w:r>
      <w:r w:rsidRPr="000252C7">
        <w:rPr>
          <w:rFonts w:ascii="Times New Roman" w:hAnsi="Times New Roman" w:cs="Times New Roman"/>
          <w:sz w:val="24"/>
          <w:szCs w:val="24"/>
        </w:rPr>
        <w:tab/>
      </w:r>
      <w:r w:rsidRPr="000252C7">
        <w:rPr>
          <w:rFonts w:ascii="Times New Roman" w:hAnsi="Times New Roman" w:cs="Times New Roman"/>
          <w:sz w:val="24"/>
          <w:szCs w:val="24"/>
        </w:rPr>
        <w:tab/>
        <w:t xml:space="preserve">Burmistrz Gminy i Miasta w Sokołowie Małopolskim </w:t>
      </w:r>
    </w:p>
    <w:p w:rsidR="005D6AB4" w:rsidRPr="000252C7" w:rsidRDefault="000252C7">
      <w:pPr>
        <w:rPr>
          <w:rFonts w:ascii="Times New Roman" w:hAnsi="Times New Roman" w:cs="Times New Roman"/>
          <w:sz w:val="24"/>
          <w:szCs w:val="24"/>
        </w:rPr>
      </w:pPr>
      <w:r w:rsidRPr="000252C7">
        <w:rPr>
          <w:rFonts w:ascii="Times New Roman" w:hAnsi="Times New Roman" w:cs="Times New Roman"/>
          <w:sz w:val="24"/>
          <w:szCs w:val="24"/>
        </w:rPr>
        <w:tab/>
      </w:r>
      <w:r w:rsidRPr="000252C7">
        <w:rPr>
          <w:rFonts w:ascii="Times New Roman" w:hAnsi="Times New Roman" w:cs="Times New Roman"/>
          <w:sz w:val="24"/>
          <w:szCs w:val="24"/>
        </w:rPr>
        <w:tab/>
      </w:r>
      <w:r w:rsidRPr="000252C7">
        <w:rPr>
          <w:rFonts w:ascii="Times New Roman" w:hAnsi="Times New Roman" w:cs="Times New Roman"/>
          <w:sz w:val="24"/>
          <w:szCs w:val="24"/>
        </w:rPr>
        <w:tab/>
      </w:r>
      <w:r w:rsidRPr="000252C7">
        <w:rPr>
          <w:rFonts w:ascii="Times New Roman" w:hAnsi="Times New Roman" w:cs="Times New Roman"/>
          <w:sz w:val="24"/>
          <w:szCs w:val="24"/>
        </w:rPr>
        <w:tab/>
      </w:r>
      <w:r w:rsidRPr="000252C7">
        <w:rPr>
          <w:rFonts w:ascii="Times New Roman" w:hAnsi="Times New Roman" w:cs="Times New Roman"/>
          <w:sz w:val="24"/>
          <w:szCs w:val="24"/>
        </w:rPr>
        <w:tab/>
      </w:r>
      <w:r w:rsidRPr="000252C7">
        <w:rPr>
          <w:rFonts w:ascii="Times New Roman" w:hAnsi="Times New Roman" w:cs="Times New Roman"/>
          <w:sz w:val="24"/>
          <w:szCs w:val="24"/>
        </w:rPr>
        <w:tab/>
      </w:r>
      <w:r w:rsidRPr="000252C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0252C7">
        <w:rPr>
          <w:rFonts w:ascii="Times New Roman" w:hAnsi="Times New Roman" w:cs="Times New Roman"/>
          <w:sz w:val="24"/>
          <w:szCs w:val="24"/>
        </w:rPr>
        <w:t>Andrzej Ożóg</w:t>
      </w:r>
    </w:p>
    <w:sectPr w:rsidR="005D6AB4" w:rsidRPr="000252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0F7B37"/>
    <w:multiLevelType w:val="hybridMultilevel"/>
    <w:tmpl w:val="5B5C5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DE6"/>
    <w:rsid w:val="000252C7"/>
    <w:rsid w:val="00046E08"/>
    <w:rsid w:val="00060EA7"/>
    <w:rsid w:val="002034F1"/>
    <w:rsid w:val="00282DC7"/>
    <w:rsid w:val="002849CB"/>
    <w:rsid w:val="00291633"/>
    <w:rsid w:val="003E4CC2"/>
    <w:rsid w:val="007E587E"/>
    <w:rsid w:val="00A52818"/>
    <w:rsid w:val="00C82DE6"/>
    <w:rsid w:val="00D450C0"/>
    <w:rsid w:val="00FB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35E50E-407C-4DD7-93B3-D9DB3B69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DE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2D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3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Zofia Nycz</cp:lastModifiedBy>
  <cp:revision>18</cp:revision>
  <dcterms:created xsi:type="dcterms:W3CDTF">2021-10-21T07:31:00Z</dcterms:created>
  <dcterms:modified xsi:type="dcterms:W3CDTF">2021-10-22T07:19:00Z</dcterms:modified>
</cp:coreProperties>
</file>