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261E" w14:textId="77777777" w:rsidR="00DE5A11" w:rsidRDefault="005D505B">
      <w:pPr>
        <w:pStyle w:val="Standard"/>
        <w:jc w:val="center"/>
      </w:pPr>
      <w:r>
        <w:rPr>
          <w:b/>
          <w:bCs/>
          <w:sz w:val="22"/>
          <w:szCs w:val="22"/>
        </w:rPr>
        <w:t>Zarządzenie Nr 99/IX/2024</w:t>
      </w:r>
    </w:p>
    <w:p w14:paraId="534E2B15" w14:textId="77777777" w:rsidR="00DE5A11" w:rsidRDefault="005D505B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Burmistrza Gminy i Miasta Sokołów Małopolski</w:t>
      </w:r>
    </w:p>
    <w:p w14:paraId="78D7AAD4" w14:textId="77777777" w:rsidR="00DE5A11" w:rsidRDefault="005D505B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04 listopada 2024 r.</w:t>
      </w:r>
    </w:p>
    <w:p w14:paraId="04C17DEE" w14:textId="77777777" w:rsidR="00DE5A11" w:rsidRDefault="00DE5A11">
      <w:pPr>
        <w:pStyle w:val="Standard"/>
        <w:rPr>
          <w:sz w:val="22"/>
          <w:szCs w:val="22"/>
        </w:rPr>
      </w:pPr>
    </w:p>
    <w:p w14:paraId="0E08D121" w14:textId="77777777" w:rsidR="00DE5A11" w:rsidRDefault="005D505B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powołania komisji inwentaryzacyjnej i zespołów spisowych do przeprowadzenia inwentaryzacji rocznej w Urzędzie Gminy i </w:t>
      </w:r>
      <w:r>
        <w:rPr>
          <w:b/>
          <w:bCs/>
          <w:sz w:val="22"/>
          <w:szCs w:val="22"/>
        </w:rPr>
        <w:t xml:space="preserve">Miasta w Sokołowie </w:t>
      </w:r>
      <w:proofErr w:type="spellStart"/>
      <w:r>
        <w:rPr>
          <w:b/>
          <w:bCs/>
          <w:sz w:val="22"/>
          <w:szCs w:val="22"/>
        </w:rPr>
        <w:t>Młp</w:t>
      </w:r>
      <w:proofErr w:type="spellEnd"/>
      <w:r>
        <w:rPr>
          <w:b/>
          <w:bCs/>
          <w:sz w:val="22"/>
          <w:szCs w:val="22"/>
        </w:rPr>
        <w:t>. oraz w jednostkach oświatowych i jednostkach OSP na terenie gminy.</w:t>
      </w:r>
    </w:p>
    <w:p w14:paraId="034BA546" w14:textId="77777777" w:rsidR="00DE5A11" w:rsidRDefault="005D505B">
      <w:pPr>
        <w:pStyle w:val="Standard"/>
        <w:jc w:val="both"/>
      </w:pPr>
      <w:r>
        <w:rPr>
          <w:sz w:val="22"/>
          <w:szCs w:val="22"/>
        </w:rPr>
        <w:tab/>
        <w:t xml:space="preserve">Na podstawie art. 10 ust. 1 oraz art. 26 i 27 </w:t>
      </w:r>
      <w:r>
        <w:t>ustawy z dnia 29 września 1994 r. o rachunkowości (</w:t>
      </w:r>
      <w:proofErr w:type="spellStart"/>
      <w:r>
        <w:t>t.j</w:t>
      </w:r>
      <w:proofErr w:type="spellEnd"/>
      <w:r>
        <w:t xml:space="preserve">. </w:t>
      </w:r>
      <w:hyperlink r:id="rId7" w:history="1">
        <w:r>
          <w:rPr>
            <w:rStyle w:val="Hipercze"/>
            <w:color w:val="auto"/>
            <w:u w:val="none"/>
          </w:rPr>
          <w:t xml:space="preserve">Dz.U.2023.120 </w:t>
        </w:r>
      </w:hyperlink>
      <w:r>
        <w:t xml:space="preserve">z </w:t>
      </w:r>
      <w:proofErr w:type="spellStart"/>
      <w:r>
        <w:t>późn</w:t>
      </w:r>
      <w:proofErr w:type="spellEnd"/>
      <w:r>
        <w:t>. zm.),</w:t>
      </w:r>
    </w:p>
    <w:p w14:paraId="08103072" w14:textId="77777777" w:rsidR="00DE5A11" w:rsidRDefault="00DE5A11">
      <w:pPr>
        <w:pStyle w:val="Standard"/>
        <w:jc w:val="both"/>
        <w:rPr>
          <w:sz w:val="22"/>
          <w:szCs w:val="22"/>
        </w:rPr>
      </w:pPr>
    </w:p>
    <w:p w14:paraId="701F39DD" w14:textId="77777777" w:rsidR="00DE5A11" w:rsidRDefault="005D505B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Zarządzam co następuje:</w:t>
      </w:r>
    </w:p>
    <w:p w14:paraId="78FBC9CF" w14:textId="77777777" w:rsidR="00DE5A11" w:rsidRDefault="00DE5A11">
      <w:pPr>
        <w:pStyle w:val="Standard"/>
        <w:rPr>
          <w:sz w:val="22"/>
          <w:szCs w:val="22"/>
        </w:rPr>
      </w:pPr>
    </w:p>
    <w:p w14:paraId="6E7A08E7" w14:textId="77777777" w:rsidR="00DE5A11" w:rsidRDefault="005D505B">
      <w:pPr>
        <w:pStyle w:val="Standard"/>
        <w:jc w:val="center"/>
      </w:pPr>
      <w:r>
        <w:rPr>
          <w:b/>
          <w:bCs/>
          <w:sz w:val="22"/>
          <w:szCs w:val="22"/>
        </w:rPr>
        <w:t>§ 1</w:t>
      </w:r>
    </w:p>
    <w:p w14:paraId="5AB465C0" w14:textId="77777777" w:rsidR="00DE5A11" w:rsidRDefault="005D505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Powołuję Komisję Inwentaryzacyjną w składzie:</w:t>
      </w:r>
    </w:p>
    <w:p w14:paraId="55B05CE0" w14:textId="77777777" w:rsidR="00DE5A11" w:rsidRDefault="005D505B">
      <w:pPr>
        <w:pStyle w:val="Standard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Szot Beata -  przewodnicząca komisji,</w:t>
      </w:r>
    </w:p>
    <w:p w14:paraId="69E7ED51" w14:textId="77777777" w:rsidR="00DE5A11" w:rsidRDefault="005D505B">
      <w:pPr>
        <w:pStyle w:val="Standard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Dec Grzegorz – członek komisji,</w:t>
      </w:r>
    </w:p>
    <w:p w14:paraId="01882481" w14:textId="77777777" w:rsidR="00DE5A11" w:rsidRDefault="005D505B">
      <w:pPr>
        <w:pStyle w:val="Standard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Miazga Stanisław – członek komisji.</w:t>
      </w:r>
    </w:p>
    <w:p w14:paraId="5EED27CD" w14:textId="77777777" w:rsidR="00DE5A11" w:rsidRDefault="00DE5A11">
      <w:pPr>
        <w:pStyle w:val="Standard"/>
        <w:jc w:val="both"/>
        <w:rPr>
          <w:sz w:val="22"/>
          <w:szCs w:val="22"/>
        </w:rPr>
      </w:pPr>
    </w:p>
    <w:p w14:paraId="4B1CD37E" w14:textId="77777777" w:rsidR="00DE5A11" w:rsidRDefault="005D505B">
      <w:pPr>
        <w:pStyle w:val="Standard"/>
        <w:jc w:val="center"/>
      </w:pPr>
      <w:r>
        <w:rPr>
          <w:b/>
          <w:bCs/>
          <w:sz w:val="22"/>
          <w:szCs w:val="22"/>
        </w:rPr>
        <w:t>§ 2</w:t>
      </w:r>
    </w:p>
    <w:p w14:paraId="2BEA5CEB" w14:textId="77777777" w:rsidR="00DE5A11" w:rsidRDefault="005D505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Powołuję zespoły spisowe w składach określonych w załączniku nr 1 i 2 do niniejszego zarządzenia.</w:t>
      </w:r>
    </w:p>
    <w:p w14:paraId="58FB7C89" w14:textId="77777777" w:rsidR="00DE5A11" w:rsidRDefault="00DE5A11">
      <w:pPr>
        <w:pStyle w:val="Standard"/>
        <w:jc w:val="both"/>
        <w:rPr>
          <w:sz w:val="22"/>
          <w:szCs w:val="22"/>
        </w:rPr>
      </w:pPr>
    </w:p>
    <w:p w14:paraId="42E57374" w14:textId="77777777" w:rsidR="00DE5A11" w:rsidRDefault="005D505B">
      <w:pPr>
        <w:pStyle w:val="Standard"/>
        <w:jc w:val="center"/>
      </w:pPr>
      <w:r>
        <w:rPr>
          <w:b/>
          <w:bCs/>
          <w:sz w:val="22"/>
          <w:szCs w:val="22"/>
        </w:rPr>
        <w:t>§ 3</w:t>
      </w:r>
    </w:p>
    <w:p w14:paraId="778B0141" w14:textId="77777777" w:rsidR="00DE5A11" w:rsidRDefault="005D505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Spisem należy objąć metodą pełną:</w:t>
      </w:r>
    </w:p>
    <w:p w14:paraId="2ABC0BD5" w14:textId="77777777" w:rsidR="00DE5A11" w:rsidRDefault="005D505B">
      <w:pPr>
        <w:pStyle w:val="Standard"/>
        <w:numPr>
          <w:ilvl w:val="0"/>
          <w:numId w:val="5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pozostałe środki trwałe w używaniu OSP, Urzędu Gminy i Miasta w Sokołowie Małopolskim, Szkoły </w:t>
      </w:r>
      <w:r>
        <w:rPr>
          <w:sz w:val="22"/>
          <w:szCs w:val="22"/>
        </w:rPr>
        <w:br/>
      </w:r>
      <w:r>
        <w:rPr>
          <w:sz w:val="22"/>
          <w:szCs w:val="22"/>
        </w:rPr>
        <w:t>z terenu Gminy ujęte w załączniku nr 2 do zarządzenia,</w:t>
      </w:r>
    </w:p>
    <w:p w14:paraId="0B1EAF8B" w14:textId="77777777" w:rsidR="00DE5A11" w:rsidRDefault="005D505B">
      <w:pPr>
        <w:pStyle w:val="Standard"/>
        <w:numPr>
          <w:ilvl w:val="0"/>
          <w:numId w:val="4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materiały do działalności bieżącej we wszystkich jednostkach,</w:t>
      </w:r>
    </w:p>
    <w:p w14:paraId="33410DB6" w14:textId="77777777" w:rsidR="00DE5A11" w:rsidRDefault="005D505B">
      <w:pPr>
        <w:pStyle w:val="Standard"/>
        <w:numPr>
          <w:ilvl w:val="0"/>
          <w:numId w:val="4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środki pieniężne i inne środki w kasie Urzędu Gminy i Miasta w Sokołowie Małopolskim,</w:t>
      </w:r>
    </w:p>
    <w:p w14:paraId="61B7CB05" w14:textId="77777777" w:rsidR="00DE5A11" w:rsidRDefault="005D505B">
      <w:pPr>
        <w:pStyle w:val="Standard"/>
        <w:numPr>
          <w:ilvl w:val="0"/>
          <w:numId w:val="4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środki trwałe,</w:t>
      </w:r>
    </w:p>
    <w:p w14:paraId="62F458BB" w14:textId="77777777" w:rsidR="00DE5A11" w:rsidRDefault="005D505B">
      <w:pPr>
        <w:pStyle w:val="Standard"/>
        <w:numPr>
          <w:ilvl w:val="0"/>
          <w:numId w:val="4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nieruchomości, środki trwałe do których dostęp jest utrudniony oraz wartości niematerialne i prawne poprzez weryfikację.</w:t>
      </w:r>
    </w:p>
    <w:p w14:paraId="52FCD693" w14:textId="77777777" w:rsidR="00DE5A11" w:rsidRDefault="00DE5A11">
      <w:pPr>
        <w:pStyle w:val="Standard"/>
        <w:jc w:val="both"/>
        <w:rPr>
          <w:sz w:val="22"/>
          <w:szCs w:val="22"/>
        </w:rPr>
      </w:pPr>
    </w:p>
    <w:p w14:paraId="48C09AAC" w14:textId="77777777" w:rsidR="00DE5A11" w:rsidRDefault="005D505B">
      <w:pPr>
        <w:pStyle w:val="Standard"/>
        <w:jc w:val="center"/>
      </w:pPr>
      <w:r>
        <w:rPr>
          <w:b/>
          <w:bCs/>
          <w:sz w:val="22"/>
          <w:szCs w:val="22"/>
        </w:rPr>
        <w:t>§ 4</w:t>
      </w:r>
    </w:p>
    <w:p w14:paraId="1FFA8716" w14:textId="77777777" w:rsidR="00DE5A11" w:rsidRDefault="005D505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Do obowiązków zespołów spisowych należy:</w:t>
      </w:r>
    </w:p>
    <w:p w14:paraId="691D1F39" w14:textId="77777777" w:rsidR="00DE5A11" w:rsidRDefault="005D505B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dokonanie spisu z natury zgodnie ze stanem faktycznym,</w:t>
      </w:r>
    </w:p>
    <w:p w14:paraId="1D43AB72" w14:textId="77777777" w:rsidR="00DE5A11" w:rsidRDefault="005D505B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ustalenie przyczyn powstania różnic inwestycyjnych oraz umotywowania wniosków co do </w:t>
      </w:r>
      <w:r>
        <w:rPr>
          <w:sz w:val="22"/>
          <w:szCs w:val="22"/>
        </w:rPr>
        <w:t>sposobu ich rozliczenia,</w:t>
      </w:r>
    </w:p>
    <w:p w14:paraId="4814F0CE" w14:textId="77777777" w:rsidR="00DE5A11" w:rsidRDefault="005D505B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dokonanie oceny przydatności gospodarczej składników majątku objętych spisem, przyczyn powstania zapasów zbędnych i umotywowania wniosków dotyczących ich zagospodarowania, wskazania                                 na nieprawidłowości w przechowywaniu zapasów oraz wszelkich innych nieprawidłowości zauważonych w czasie spisu.</w:t>
      </w:r>
    </w:p>
    <w:p w14:paraId="6666F81C" w14:textId="77777777" w:rsidR="00DE5A11" w:rsidRDefault="00DE5A11">
      <w:pPr>
        <w:pStyle w:val="Standard"/>
        <w:jc w:val="both"/>
        <w:rPr>
          <w:sz w:val="22"/>
          <w:szCs w:val="22"/>
        </w:rPr>
      </w:pPr>
    </w:p>
    <w:p w14:paraId="17492BE2" w14:textId="77777777" w:rsidR="00DE5A11" w:rsidRDefault="005D505B">
      <w:pPr>
        <w:pStyle w:val="Standard"/>
        <w:jc w:val="center"/>
      </w:pPr>
      <w:r>
        <w:rPr>
          <w:b/>
          <w:bCs/>
          <w:sz w:val="22"/>
          <w:szCs w:val="22"/>
        </w:rPr>
        <w:t>§ 5</w:t>
      </w:r>
    </w:p>
    <w:p w14:paraId="6D252B2E" w14:textId="77777777" w:rsidR="00DE5A11" w:rsidRDefault="005D505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Zobowiązuję Przewodniczącą komisji  inwentaryzacyjnej do przeszkolenia zespołów spisowych w celu prawidłowego przeprowadzenia inwentaryzacji.</w:t>
      </w:r>
    </w:p>
    <w:p w14:paraId="45F678C0" w14:textId="77777777" w:rsidR="00DE5A11" w:rsidRDefault="00DE5A11">
      <w:pPr>
        <w:pStyle w:val="Standard"/>
        <w:jc w:val="both"/>
        <w:rPr>
          <w:sz w:val="22"/>
          <w:szCs w:val="22"/>
        </w:rPr>
      </w:pPr>
    </w:p>
    <w:p w14:paraId="1B832D1A" w14:textId="77777777" w:rsidR="00DE5A11" w:rsidRDefault="005D505B">
      <w:pPr>
        <w:pStyle w:val="Standard"/>
        <w:jc w:val="center"/>
      </w:pPr>
      <w:r>
        <w:rPr>
          <w:rFonts w:eastAsia="Arial Unicode MS" w:cs="Tahoma"/>
          <w:b/>
          <w:bCs/>
          <w:sz w:val="22"/>
          <w:szCs w:val="22"/>
        </w:rPr>
        <w:t>§ 6</w:t>
      </w:r>
    </w:p>
    <w:p w14:paraId="1265FFA3" w14:textId="77777777" w:rsidR="00DE5A11" w:rsidRDefault="005D505B">
      <w:pPr>
        <w:pStyle w:val="Standard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Ustalam termin rozpoczęcia inwentaryzacji na dzień 04 listopada 2024 r. w jednostkach oświatowych i na dzień 01.12.2024 r. w Urzędzie Gminy i Miasta Sokołów Małopolski i jednostkach OSP na terenie Gminy, </w:t>
      </w:r>
      <w:r>
        <w:rPr>
          <w:rFonts w:eastAsia="Arial Unicode MS" w:cs="Tahoma"/>
          <w:sz w:val="22"/>
          <w:szCs w:val="22"/>
        </w:rPr>
        <w:br/>
      </w:r>
      <w:r>
        <w:rPr>
          <w:rFonts w:eastAsia="Arial Unicode MS" w:cs="Tahoma"/>
          <w:sz w:val="22"/>
          <w:szCs w:val="22"/>
        </w:rPr>
        <w:t>a zakończenie na dzień 31 grudnia 2024 r.</w:t>
      </w:r>
    </w:p>
    <w:p w14:paraId="6E0CC4BD" w14:textId="77777777" w:rsidR="00DE5A11" w:rsidRDefault="00DE5A11">
      <w:pPr>
        <w:pStyle w:val="Standard"/>
      </w:pPr>
    </w:p>
    <w:p w14:paraId="7AE46D29" w14:textId="77777777" w:rsidR="00DE5A11" w:rsidRDefault="005D505B">
      <w:pPr>
        <w:pStyle w:val="Standard"/>
        <w:jc w:val="center"/>
      </w:pPr>
      <w:r>
        <w:rPr>
          <w:rFonts w:eastAsia="Arial Unicode MS" w:cs="Tahoma"/>
          <w:b/>
          <w:bCs/>
          <w:sz w:val="22"/>
          <w:szCs w:val="22"/>
        </w:rPr>
        <w:t>§ 7</w:t>
      </w:r>
    </w:p>
    <w:p w14:paraId="283CAA51" w14:textId="77777777" w:rsidR="00DE5A11" w:rsidRDefault="005D505B">
      <w:pPr>
        <w:pStyle w:val="Standard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Zespoły spisowe przedłożą materiały spisowe przewodniczącemu komisji inwentaryzacyjnej w dniu zakończenia spisu.</w:t>
      </w:r>
    </w:p>
    <w:p w14:paraId="3A5EB8F9" w14:textId="77777777" w:rsidR="00DE5A11" w:rsidRDefault="00DE5A11">
      <w:pPr>
        <w:pStyle w:val="Standard"/>
        <w:jc w:val="both"/>
        <w:rPr>
          <w:rFonts w:eastAsia="Arial Unicode MS" w:cs="Tahoma"/>
          <w:sz w:val="22"/>
          <w:szCs w:val="22"/>
        </w:rPr>
      </w:pPr>
    </w:p>
    <w:p w14:paraId="5EEAF03D" w14:textId="77777777" w:rsidR="00DE5A11" w:rsidRDefault="005D505B">
      <w:pPr>
        <w:pStyle w:val="Standard"/>
        <w:jc w:val="center"/>
      </w:pPr>
      <w:r>
        <w:rPr>
          <w:rFonts w:eastAsia="Arial Unicode MS" w:cs="Tahoma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8</w:t>
      </w:r>
    </w:p>
    <w:p w14:paraId="760F2E72" w14:textId="77777777" w:rsidR="00DE5A11" w:rsidRDefault="005D505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Zarządzenie wchodzi w życie z dniem podjęcia.</w:t>
      </w:r>
    </w:p>
    <w:p w14:paraId="3F75C6E5" w14:textId="77777777" w:rsidR="00DE5A11" w:rsidRDefault="00DE5A11">
      <w:pPr>
        <w:pStyle w:val="Standard"/>
        <w:jc w:val="both"/>
        <w:rPr>
          <w:sz w:val="22"/>
          <w:szCs w:val="22"/>
        </w:rPr>
      </w:pPr>
    </w:p>
    <w:p w14:paraId="245C2638" w14:textId="77777777" w:rsidR="00DE5A11" w:rsidRDefault="00DE5A11">
      <w:pPr>
        <w:pStyle w:val="Standard"/>
        <w:ind w:left="6381"/>
        <w:jc w:val="both"/>
        <w:rPr>
          <w:i/>
          <w:iCs/>
          <w:sz w:val="20"/>
          <w:szCs w:val="20"/>
        </w:rPr>
      </w:pPr>
    </w:p>
    <w:p w14:paraId="7E3302D0" w14:textId="77777777" w:rsidR="00DE5A11" w:rsidRDefault="00DE5A11">
      <w:pPr>
        <w:pStyle w:val="Standard"/>
        <w:jc w:val="both"/>
        <w:rPr>
          <w:i/>
          <w:iCs/>
          <w:sz w:val="20"/>
          <w:szCs w:val="20"/>
        </w:rPr>
      </w:pPr>
    </w:p>
    <w:p w14:paraId="05FFE8EA" w14:textId="77777777" w:rsidR="00DE5A11" w:rsidRDefault="00DE5A11">
      <w:pPr>
        <w:pStyle w:val="Standard"/>
        <w:jc w:val="both"/>
        <w:rPr>
          <w:i/>
          <w:iCs/>
          <w:sz w:val="20"/>
          <w:szCs w:val="20"/>
        </w:rPr>
      </w:pPr>
    </w:p>
    <w:p w14:paraId="45971C85" w14:textId="77777777" w:rsidR="00DE5A11" w:rsidRDefault="005D505B">
      <w:pPr>
        <w:pStyle w:val="Standard"/>
        <w:ind w:left="6381" w:hanging="427"/>
        <w:jc w:val="both"/>
      </w:pPr>
      <w:r>
        <w:rPr>
          <w:i/>
          <w:iCs/>
          <w:sz w:val="20"/>
          <w:szCs w:val="20"/>
        </w:rPr>
        <w:t>Załącznik nr 1 do Zarządzenia Nr 99/IX/2024</w:t>
      </w:r>
    </w:p>
    <w:p w14:paraId="512DE70B" w14:textId="77777777" w:rsidR="00DE5A11" w:rsidRDefault="005D505B">
      <w:pPr>
        <w:pStyle w:val="Standard"/>
        <w:ind w:left="5672" w:firstLine="28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Burmistrza Gminy i Miasta</w:t>
      </w:r>
    </w:p>
    <w:p w14:paraId="69056AD5" w14:textId="77777777" w:rsidR="00DE5A11" w:rsidRDefault="005D505B">
      <w:pPr>
        <w:pStyle w:val="Standard"/>
        <w:ind w:left="5672" w:firstLine="28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Sokołowie </w:t>
      </w:r>
      <w:r>
        <w:rPr>
          <w:i/>
          <w:iCs/>
          <w:sz w:val="20"/>
          <w:szCs w:val="20"/>
        </w:rPr>
        <w:t>Małopolskim.</w:t>
      </w:r>
    </w:p>
    <w:p w14:paraId="0FE0656B" w14:textId="77777777" w:rsidR="00DE5A11" w:rsidRDefault="005D505B">
      <w:pPr>
        <w:pStyle w:val="Standard"/>
        <w:ind w:left="5672" w:firstLine="28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 dnia 04 listopada 2024 r.</w:t>
      </w:r>
    </w:p>
    <w:p w14:paraId="2E9F6CE6" w14:textId="77777777" w:rsidR="00DE5A11" w:rsidRDefault="00DE5A11">
      <w:pPr>
        <w:pStyle w:val="Standard"/>
        <w:ind w:left="5672" w:firstLine="709"/>
        <w:jc w:val="both"/>
        <w:rPr>
          <w:i/>
          <w:iCs/>
          <w:color w:val="FF0000"/>
          <w:sz w:val="20"/>
          <w:szCs w:val="20"/>
        </w:rPr>
      </w:pPr>
    </w:p>
    <w:p w14:paraId="352181C8" w14:textId="77777777" w:rsidR="00DE5A11" w:rsidRDefault="00DE5A11">
      <w:pPr>
        <w:pStyle w:val="Standard"/>
      </w:pPr>
    </w:p>
    <w:tbl>
      <w:tblPr>
        <w:tblW w:w="10610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490"/>
        <w:gridCol w:w="2693"/>
        <w:gridCol w:w="3947"/>
      </w:tblGrid>
      <w:tr w:rsidR="00DE5A11" w14:paraId="1AFD8503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A168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0520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Nazwa jednostki inwentaryzacyjnej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5724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Zakres inwentaryzacji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FAF6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Skład komisji</w:t>
            </w:r>
          </w:p>
        </w:tc>
      </w:tr>
      <w:tr w:rsidR="00DE5A11" w14:paraId="762CC413" w14:textId="77777777">
        <w:tblPrEx>
          <w:tblCellMar>
            <w:top w:w="0" w:type="dxa"/>
            <w:bottom w:w="0" w:type="dxa"/>
          </w:tblCellMar>
        </w:tblPrEx>
        <w:trPr>
          <w:trHeight w:val="28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8F2C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3E9B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OSP – Wólka Niedźwiedzka,</w:t>
            </w:r>
          </w:p>
          <w:p w14:paraId="4A4FC648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OSP – Trzeboś,</w:t>
            </w:r>
          </w:p>
          <w:p w14:paraId="7176894D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OSP – Trzeboś Podlas,</w:t>
            </w:r>
          </w:p>
          <w:p w14:paraId="6B7E444F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OSP – Trzebuska,</w:t>
            </w:r>
          </w:p>
          <w:p w14:paraId="660F75EB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OSP – Kąty </w:t>
            </w: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Trzebuskie</w:t>
            </w:r>
            <w:proofErr w:type="spellEnd"/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,</w:t>
            </w:r>
          </w:p>
          <w:p w14:paraId="7A2BB5DF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OSP – Sokołów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Małopolski,</w:t>
            </w:r>
          </w:p>
          <w:p w14:paraId="79ED35BA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OSP – Nienadówka,</w:t>
            </w:r>
          </w:p>
          <w:p w14:paraId="1C331B61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OSP – Górno,</w:t>
            </w:r>
          </w:p>
          <w:p w14:paraId="6FAE26FC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OSP – Górno Zaborze,</w:t>
            </w:r>
          </w:p>
          <w:p w14:paraId="071A8E15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OSP – Turza.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6AE9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Środki trwałe, pozostałe środki trwałe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w używaniu, materiały.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37B8" w14:textId="77777777" w:rsidR="00DE5A11" w:rsidRDefault="005D505B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Bieńkowska Paulina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przewodnicząca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br/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komisji,</w:t>
            </w:r>
          </w:p>
          <w:p w14:paraId="17C18E33" w14:textId="77777777" w:rsidR="00DE5A11" w:rsidRDefault="005D505B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Ożóg Lesław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członek komisji,</w:t>
            </w:r>
          </w:p>
          <w:p w14:paraId="7778F3C5" w14:textId="77777777" w:rsidR="00DE5A11" w:rsidRDefault="005D505B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Chorzępa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Leszek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członek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komicji.</w:t>
            </w:r>
          </w:p>
        </w:tc>
      </w:tr>
      <w:tr w:rsidR="00DE5A11" w14:paraId="548710D9" w14:textId="77777777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0251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4A92D" w14:textId="77777777" w:rsidR="00DE5A11" w:rsidRDefault="00DE5A11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71B15B1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Urząd Gminy i Miasta w Sokołowie Małopolski, ul. Rynek 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E1D3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Środki pieniężne i inne środki w kasie, pozostałe środki trwałe.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09D0" w14:textId="77777777" w:rsidR="00DE5A11" w:rsidRDefault="005D505B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Cisek Karolina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przewodnicząca komisji,</w:t>
            </w:r>
          </w:p>
          <w:p w14:paraId="048C1FD9" w14:textId="77777777" w:rsidR="00DE5A11" w:rsidRDefault="005D505B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Przybyło Sylwia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członek komisji,</w:t>
            </w:r>
          </w:p>
          <w:p w14:paraId="0EAE6C8D" w14:textId="77777777" w:rsidR="00DE5A11" w:rsidRDefault="005D505B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Rafiński Piotr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członek komisji.</w:t>
            </w:r>
          </w:p>
        </w:tc>
      </w:tr>
      <w:tr w:rsidR="00DE5A11" w14:paraId="11CB22F0" w14:textId="77777777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3470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A433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Urząd Gminy i Miasta w Sokołowie Małopolski ul. Rzeszowska(sala ślubów, sala posiedzeń Rady Miejskiej, biuro porad prawnych, biura Lokalnej Grupy Działania „EUROGALICJA”), Referat Oświatowy ul. Lubelska 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0781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Pozostałe środki trwale.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A493" w14:textId="77777777" w:rsidR="00DE5A11" w:rsidRDefault="005D505B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Gatak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Katarzyna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przewodnicząca komisji,</w:t>
            </w:r>
          </w:p>
          <w:p w14:paraId="2C206489" w14:textId="77777777" w:rsidR="00DE5A11" w:rsidRDefault="005D505B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Makusak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Maria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członek komisji,</w:t>
            </w:r>
          </w:p>
          <w:p w14:paraId="71BD9A08" w14:textId="77777777" w:rsidR="00DE5A11" w:rsidRDefault="005D505B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Makusak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Agnieszka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członek komicji.</w:t>
            </w:r>
          </w:p>
        </w:tc>
      </w:tr>
      <w:tr w:rsidR="00DE5A11" w14:paraId="12B876A3" w14:textId="77777777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18BF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1CC6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Urząd Gminy i Miasta w Sokołowie Małopolski, ul. Rynek 1,</w:t>
            </w:r>
          </w:p>
          <w:p w14:paraId="471E930C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środki trwałe na terenie gminy.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1942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Środki trwałe.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FA61" w14:textId="77777777" w:rsidR="00DE5A11" w:rsidRDefault="005D505B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Szypuła Joanna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przewodniczący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br/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komisji,</w:t>
            </w:r>
          </w:p>
          <w:p w14:paraId="2DCF2964" w14:textId="77777777" w:rsidR="00DE5A11" w:rsidRDefault="005D505B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Jeleń Krzysztof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członek komisji,</w:t>
            </w:r>
          </w:p>
          <w:p w14:paraId="7F73A61C" w14:textId="77777777" w:rsidR="00DE5A11" w:rsidRDefault="005D505B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Skiba Zbigniew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członek komicji,</w:t>
            </w:r>
          </w:p>
        </w:tc>
      </w:tr>
      <w:tr w:rsidR="00DE5A11" w14:paraId="3FCF456F" w14:textId="77777777">
        <w:tblPrEx>
          <w:tblCellMar>
            <w:top w:w="0" w:type="dxa"/>
            <w:bottom w:w="0" w:type="dxa"/>
          </w:tblCellMar>
        </w:tblPrEx>
        <w:trPr>
          <w:trHeight w:val="167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056F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95255" w14:textId="77777777" w:rsidR="00DE5A11" w:rsidRDefault="005D505B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Nieruchomości, wartości niematerialne i prawne, środki trwałe, do których dostęp jest utrudniony ( kanalizacja deszczowa, kanalizacja sanitarna ), drogi.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6D01" w14:textId="77777777" w:rsidR="00DE5A11" w:rsidRDefault="005D505B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Środki trwałe.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AF4F" w14:textId="77777777" w:rsidR="00DE5A11" w:rsidRDefault="005D505B">
            <w:pPr>
              <w:widowControl/>
              <w:suppressAutoHyphens w:val="0"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Chorzępa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Jerzy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przewodniczący komisji,</w:t>
            </w:r>
          </w:p>
          <w:p w14:paraId="14642B6A" w14:textId="77777777" w:rsidR="00DE5A11" w:rsidRDefault="005D505B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Olechowski Marek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członek komisji,</w:t>
            </w:r>
          </w:p>
          <w:p w14:paraId="61E24072" w14:textId="77777777" w:rsidR="00DE5A11" w:rsidRDefault="005D505B">
            <w:pPr>
              <w:widowControl/>
              <w:suppressAutoHyphens w:val="0"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Maziarz Zbigniew – </w:t>
            </w:r>
            <w:r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en-US" w:bidi="ar-SA"/>
              </w:rPr>
              <w:t>członek komisji.</w:t>
            </w:r>
          </w:p>
        </w:tc>
      </w:tr>
    </w:tbl>
    <w:p w14:paraId="0DA77C02" w14:textId="77777777" w:rsidR="00DE5A11" w:rsidRDefault="00DE5A11">
      <w:pPr>
        <w:pStyle w:val="Standard"/>
        <w:jc w:val="both"/>
        <w:rPr>
          <w:i/>
          <w:iCs/>
          <w:sz w:val="20"/>
          <w:szCs w:val="20"/>
        </w:rPr>
      </w:pPr>
    </w:p>
    <w:p w14:paraId="6D4D138B" w14:textId="77777777" w:rsidR="00DE5A11" w:rsidRDefault="00DE5A11">
      <w:pPr>
        <w:pStyle w:val="Standard"/>
        <w:jc w:val="both"/>
        <w:rPr>
          <w:i/>
          <w:iCs/>
          <w:sz w:val="20"/>
          <w:szCs w:val="20"/>
        </w:rPr>
      </w:pPr>
    </w:p>
    <w:p w14:paraId="40F3ABE4" w14:textId="77777777" w:rsidR="00DE5A11" w:rsidRDefault="00DE5A11">
      <w:pPr>
        <w:pStyle w:val="Standard"/>
        <w:ind w:left="6381" w:hanging="285"/>
        <w:jc w:val="both"/>
        <w:rPr>
          <w:i/>
          <w:iCs/>
          <w:sz w:val="20"/>
          <w:szCs w:val="20"/>
        </w:rPr>
      </w:pPr>
    </w:p>
    <w:p w14:paraId="5F160EFC" w14:textId="77777777" w:rsidR="00DE5A11" w:rsidRDefault="00DE5A11">
      <w:pPr>
        <w:pStyle w:val="Standard"/>
        <w:ind w:left="6381" w:hanging="285"/>
        <w:jc w:val="both"/>
        <w:rPr>
          <w:i/>
          <w:iCs/>
          <w:sz w:val="20"/>
          <w:szCs w:val="20"/>
        </w:rPr>
      </w:pPr>
    </w:p>
    <w:p w14:paraId="6C49CC7C" w14:textId="77777777" w:rsidR="00DE5A11" w:rsidRDefault="00DE5A11">
      <w:pPr>
        <w:pStyle w:val="Standard"/>
        <w:ind w:left="6381" w:hanging="285"/>
        <w:jc w:val="both"/>
        <w:rPr>
          <w:i/>
          <w:iCs/>
          <w:sz w:val="20"/>
          <w:szCs w:val="20"/>
        </w:rPr>
      </w:pPr>
    </w:p>
    <w:p w14:paraId="6636A34F" w14:textId="77777777" w:rsidR="00DE5A11" w:rsidRDefault="00DE5A11">
      <w:pPr>
        <w:pStyle w:val="Standard"/>
        <w:ind w:left="6381" w:hanging="285"/>
        <w:jc w:val="both"/>
        <w:rPr>
          <w:i/>
          <w:iCs/>
          <w:sz w:val="20"/>
          <w:szCs w:val="20"/>
        </w:rPr>
      </w:pPr>
    </w:p>
    <w:p w14:paraId="59240E0D" w14:textId="77777777" w:rsidR="00DE5A11" w:rsidRDefault="00DE5A11">
      <w:pPr>
        <w:pStyle w:val="Standard"/>
        <w:ind w:left="6381" w:hanging="285"/>
        <w:jc w:val="both"/>
        <w:rPr>
          <w:i/>
          <w:iCs/>
          <w:sz w:val="20"/>
          <w:szCs w:val="20"/>
        </w:rPr>
      </w:pPr>
    </w:p>
    <w:p w14:paraId="573BE854" w14:textId="77777777" w:rsidR="00DE5A11" w:rsidRDefault="00DE5A11">
      <w:pPr>
        <w:pStyle w:val="Standard"/>
        <w:ind w:left="6381" w:hanging="285"/>
        <w:jc w:val="both"/>
        <w:rPr>
          <w:i/>
          <w:iCs/>
          <w:sz w:val="20"/>
          <w:szCs w:val="20"/>
        </w:rPr>
      </w:pPr>
    </w:p>
    <w:p w14:paraId="304CD607" w14:textId="77777777" w:rsidR="00DE5A11" w:rsidRDefault="00DE5A11">
      <w:pPr>
        <w:pStyle w:val="Standard"/>
        <w:ind w:left="6381" w:hanging="285"/>
        <w:jc w:val="both"/>
        <w:rPr>
          <w:i/>
          <w:iCs/>
          <w:sz w:val="20"/>
          <w:szCs w:val="20"/>
        </w:rPr>
      </w:pPr>
    </w:p>
    <w:p w14:paraId="0EBB9985" w14:textId="77777777" w:rsidR="00DE5A11" w:rsidRDefault="00DE5A11">
      <w:pPr>
        <w:pStyle w:val="Standard"/>
        <w:ind w:left="6381" w:hanging="285"/>
        <w:jc w:val="both"/>
        <w:rPr>
          <w:i/>
          <w:iCs/>
          <w:sz w:val="20"/>
          <w:szCs w:val="20"/>
        </w:rPr>
      </w:pPr>
    </w:p>
    <w:p w14:paraId="4DFD4806" w14:textId="77777777" w:rsidR="00DE5A11" w:rsidRDefault="00DE5A11">
      <w:pPr>
        <w:pStyle w:val="Standard"/>
        <w:ind w:left="6381" w:hanging="285"/>
        <w:jc w:val="both"/>
        <w:rPr>
          <w:i/>
          <w:iCs/>
          <w:sz w:val="20"/>
          <w:szCs w:val="20"/>
        </w:rPr>
      </w:pPr>
    </w:p>
    <w:p w14:paraId="08C0FDAD" w14:textId="77777777" w:rsidR="00DE5A11" w:rsidRDefault="00DE5A11">
      <w:pPr>
        <w:pStyle w:val="Standard"/>
        <w:ind w:left="6381" w:hanging="285"/>
        <w:jc w:val="both"/>
        <w:rPr>
          <w:i/>
          <w:iCs/>
          <w:sz w:val="20"/>
          <w:szCs w:val="20"/>
        </w:rPr>
      </w:pPr>
    </w:p>
    <w:p w14:paraId="6ED0941C" w14:textId="77777777" w:rsidR="00DE5A11" w:rsidRDefault="005D505B">
      <w:pPr>
        <w:pStyle w:val="Standard"/>
        <w:ind w:left="6381" w:hanging="427"/>
        <w:jc w:val="both"/>
      </w:pPr>
      <w:r>
        <w:rPr>
          <w:i/>
          <w:iCs/>
          <w:sz w:val="20"/>
          <w:szCs w:val="20"/>
        </w:rPr>
        <w:lastRenderedPageBreak/>
        <w:t>Załącznik nr 2 do Zarządzenia Nr 99/IX/2024</w:t>
      </w:r>
    </w:p>
    <w:p w14:paraId="52CEF433" w14:textId="77777777" w:rsidR="00DE5A11" w:rsidRDefault="005D505B">
      <w:pPr>
        <w:pStyle w:val="Standard"/>
        <w:ind w:left="5672" w:firstLine="28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Burmistrza Gminy i Miasta</w:t>
      </w:r>
    </w:p>
    <w:p w14:paraId="687B3672" w14:textId="77777777" w:rsidR="00DE5A11" w:rsidRDefault="005D505B">
      <w:pPr>
        <w:pStyle w:val="Standard"/>
        <w:ind w:left="5672" w:firstLine="28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Sokołowie Małopolskim.</w:t>
      </w:r>
    </w:p>
    <w:p w14:paraId="59E49F29" w14:textId="77777777" w:rsidR="00DE5A11" w:rsidRDefault="005D505B">
      <w:pPr>
        <w:pStyle w:val="Standard"/>
        <w:ind w:left="5672" w:firstLine="28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 dnia 04 </w:t>
      </w:r>
      <w:r>
        <w:rPr>
          <w:i/>
          <w:iCs/>
          <w:sz w:val="20"/>
          <w:szCs w:val="20"/>
        </w:rPr>
        <w:t>listopada 2024 r.</w:t>
      </w:r>
    </w:p>
    <w:p w14:paraId="32BAC961" w14:textId="77777777" w:rsidR="00DE5A11" w:rsidRDefault="00DE5A11">
      <w:pPr>
        <w:rPr>
          <w:b/>
          <w:bCs/>
        </w:rPr>
      </w:pPr>
    </w:p>
    <w:p w14:paraId="42CC4DC7" w14:textId="77777777" w:rsidR="00DE5A11" w:rsidRDefault="005D505B">
      <w:pPr>
        <w:pStyle w:val="Akapitzlist"/>
        <w:numPr>
          <w:ilvl w:val="0"/>
          <w:numId w:val="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ZESPÓŁ SZKÓŁ IM. JANA PAWŁA II W SOKOŁOWIE MŁP.</w:t>
      </w:r>
    </w:p>
    <w:p w14:paraId="32D0A655" w14:textId="77777777" w:rsidR="00DE5A11" w:rsidRDefault="005D505B">
      <w:pPr>
        <w:pStyle w:val="Akapitzlist"/>
      </w:pPr>
      <w:r>
        <w:rPr>
          <w:rFonts w:cs="Calibri"/>
        </w:rPr>
        <w:t>Sławomira Winiarska – przewodnicząca</w:t>
      </w:r>
    </w:p>
    <w:p w14:paraId="0989D8F5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Monika Majka</w:t>
      </w:r>
    </w:p>
    <w:p w14:paraId="0854ECD3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Agnieszka Dudzik</w:t>
      </w:r>
    </w:p>
    <w:p w14:paraId="3D0E0882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Anna Tęcza-Blicharz</w:t>
      </w:r>
    </w:p>
    <w:p w14:paraId="5E69435C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Zbigniew Bury</w:t>
      </w:r>
    </w:p>
    <w:p w14:paraId="0749FBFD" w14:textId="77777777" w:rsidR="00DE5A11" w:rsidRDefault="00DE5A11">
      <w:pPr>
        <w:pStyle w:val="Akapitzlist"/>
        <w:rPr>
          <w:rFonts w:cs="Calibri"/>
          <w:sz w:val="24"/>
          <w:szCs w:val="24"/>
        </w:rPr>
      </w:pPr>
    </w:p>
    <w:p w14:paraId="3C54CB0A" w14:textId="77777777" w:rsidR="00DE5A11" w:rsidRDefault="005D505B">
      <w:pPr>
        <w:pStyle w:val="Akapitzlist"/>
        <w:numPr>
          <w:ilvl w:val="0"/>
          <w:numId w:val="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ZESPÓŁ SZKÓŁ NR 1 IM. HENRYKA SIENKIEWICZA W NIENADÓWCE</w:t>
      </w:r>
    </w:p>
    <w:p w14:paraId="1BFE05F8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Aneta Jakubek - </w:t>
      </w:r>
      <w:r>
        <w:rPr>
          <w:rFonts w:cs="Calibri"/>
        </w:rPr>
        <w:t>przewodnicząca</w:t>
      </w:r>
    </w:p>
    <w:p w14:paraId="7B37AB92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Małgorzata Sztorc</w:t>
      </w:r>
    </w:p>
    <w:p w14:paraId="21BDEDE3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Marta Dymek</w:t>
      </w:r>
    </w:p>
    <w:p w14:paraId="0E5BDC09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Barbara </w:t>
      </w:r>
      <w:proofErr w:type="spellStart"/>
      <w:r>
        <w:rPr>
          <w:rFonts w:cs="Calibri"/>
        </w:rPr>
        <w:t>Boczkaj</w:t>
      </w:r>
      <w:proofErr w:type="spellEnd"/>
      <w:r>
        <w:rPr>
          <w:rFonts w:cs="Calibri"/>
        </w:rPr>
        <w:t>-Kędra</w:t>
      </w:r>
    </w:p>
    <w:p w14:paraId="7514EC14" w14:textId="77777777" w:rsidR="00DE5A11" w:rsidRDefault="00DE5A11">
      <w:pPr>
        <w:pStyle w:val="Akapitzlist"/>
        <w:rPr>
          <w:rFonts w:cs="Calibri"/>
          <w:sz w:val="24"/>
          <w:szCs w:val="24"/>
        </w:rPr>
      </w:pPr>
    </w:p>
    <w:p w14:paraId="3EB1BEEA" w14:textId="77777777" w:rsidR="00DE5A11" w:rsidRDefault="005D505B">
      <w:pPr>
        <w:pStyle w:val="Akapitzlist"/>
        <w:numPr>
          <w:ilvl w:val="0"/>
          <w:numId w:val="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ZESPÓŁ SZKÓŁ NR 2 IM. MARII KONOPNICKIEJ W NIENADÓWCE</w:t>
      </w:r>
    </w:p>
    <w:p w14:paraId="43F5F664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Monika Dobrzańska – przewodnicząca</w:t>
      </w:r>
    </w:p>
    <w:p w14:paraId="4DFA3CEF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Magdalena Matuła</w:t>
      </w:r>
    </w:p>
    <w:p w14:paraId="1400782A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Stanisław Marszał</w:t>
      </w:r>
    </w:p>
    <w:p w14:paraId="710EA6D7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Agata Krzak</w:t>
      </w:r>
    </w:p>
    <w:p w14:paraId="5A23802A" w14:textId="77777777" w:rsidR="00DE5A11" w:rsidRDefault="00DE5A11">
      <w:pPr>
        <w:pStyle w:val="Akapitzlist"/>
        <w:rPr>
          <w:rFonts w:cs="Calibri"/>
        </w:rPr>
      </w:pPr>
    </w:p>
    <w:p w14:paraId="1EF8A10E" w14:textId="77777777" w:rsidR="00DE5A11" w:rsidRDefault="005D505B">
      <w:pPr>
        <w:pStyle w:val="Akapitzlist"/>
        <w:numPr>
          <w:ilvl w:val="0"/>
          <w:numId w:val="7"/>
        </w:numPr>
      </w:pPr>
      <w:r>
        <w:rPr>
          <w:rFonts w:cs="Calibri"/>
          <w:sz w:val="24"/>
          <w:szCs w:val="24"/>
        </w:rPr>
        <w:t xml:space="preserve">ZESPÓŁ SZKÓŁ IM. KRÓLOWEJ JADWIGI W </w:t>
      </w:r>
      <w:r>
        <w:rPr>
          <w:rFonts w:cs="Calibri"/>
          <w:sz w:val="24"/>
          <w:szCs w:val="24"/>
        </w:rPr>
        <w:t>TRZEBUSCE</w:t>
      </w:r>
      <w:r>
        <w:rPr>
          <w:rFonts w:cs="Calibri"/>
        </w:rPr>
        <w:br/>
      </w:r>
      <w:r>
        <w:rPr>
          <w:rFonts w:cs="Calibri"/>
        </w:rPr>
        <w:t>Magdalena Jabłońska – przewodnicząca</w:t>
      </w:r>
    </w:p>
    <w:p w14:paraId="434748BD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Alicja Sudoł</w:t>
      </w:r>
    </w:p>
    <w:p w14:paraId="20BE4C69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Tomasz Cisek</w:t>
      </w:r>
    </w:p>
    <w:p w14:paraId="3F861224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Agnieszka </w:t>
      </w:r>
      <w:proofErr w:type="spellStart"/>
      <w:r>
        <w:rPr>
          <w:rFonts w:cs="Calibri"/>
        </w:rPr>
        <w:t>Ryglewicz</w:t>
      </w:r>
      <w:proofErr w:type="spellEnd"/>
    </w:p>
    <w:p w14:paraId="1572B92F" w14:textId="77777777" w:rsidR="00DE5A11" w:rsidRDefault="00DE5A11">
      <w:pPr>
        <w:pStyle w:val="Akapitzlist"/>
        <w:rPr>
          <w:rFonts w:cs="Calibri"/>
          <w:sz w:val="24"/>
          <w:szCs w:val="24"/>
        </w:rPr>
      </w:pPr>
    </w:p>
    <w:p w14:paraId="6D370C33" w14:textId="77777777" w:rsidR="00DE5A11" w:rsidRDefault="005D505B">
      <w:pPr>
        <w:pStyle w:val="Akapitzlist"/>
        <w:numPr>
          <w:ilvl w:val="0"/>
          <w:numId w:val="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ZESPÓŁ SZKÓŁ IM. BRONISŁAWA MARKIEWICZA W TRZEBOSI</w:t>
      </w:r>
    </w:p>
    <w:p w14:paraId="73DBEF58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Marzena </w:t>
      </w:r>
      <w:proofErr w:type="spellStart"/>
      <w:r>
        <w:rPr>
          <w:rFonts w:cs="Calibri"/>
        </w:rPr>
        <w:t>Koryl</w:t>
      </w:r>
      <w:proofErr w:type="spellEnd"/>
      <w:r>
        <w:rPr>
          <w:rFonts w:cs="Calibri"/>
        </w:rPr>
        <w:t xml:space="preserve"> – przewodnicząca</w:t>
      </w:r>
    </w:p>
    <w:p w14:paraId="5779F5AF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Marta Niemiec</w:t>
      </w:r>
    </w:p>
    <w:p w14:paraId="7CD31802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Agnieszka Ożóg</w:t>
      </w:r>
    </w:p>
    <w:p w14:paraId="494CF1F9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Dariusz Matuła</w:t>
      </w:r>
    </w:p>
    <w:p w14:paraId="27EBB101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Konrad Jabłoński</w:t>
      </w:r>
    </w:p>
    <w:p w14:paraId="17F23B26" w14:textId="77777777" w:rsidR="00DE5A11" w:rsidRDefault="00DE5A11">
      <w:pPr>
        <w:pStyle w:val="Akapitzlist"/>
        <w:rPr>
          <w:rFonts w:cs="Calibri"/>
        </w:rPr>
      </w:pPr>
    </w:p>
    <w:p w14:paraId="42D3D4BB" w14:textId="77777777" w:rsidR="00DE5A11" w:rsidRDefault="005D505B">
      <w:pPr>
        <w:pStyle w:val="Akapitzlist"/>
        <w:numPr>
          <w:ilvl w:val="0"/>
          <w:numId w:val="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SZKOŁA PODSTAWOWA NR 2 IM. ŚW. STANISŁAWA KOSTKI W TRZEBOSI</w:t>
      </w:r>
    </w:p>
    <w:p w14:paraId="5394DF0D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Katarzyna Niemiec - przewodnicząca</w:t>
      </w:r>
    </w:p>
    <w:p w14:paraId="113DDCC1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Katarzyna </w:t>
      </w:r>
      <w:proofErr w:type="spellStart"/>
      <w:r>
        <w:rPr>
          <w:rFonts w:cs="Calibri"/>
        </w:rPr>
        <w:t>Ziemlińska</w:t>
      </w:r>
      <w:proofErr w:type="spellEnd"/>
    </w:p>
    <w:p w14:paraId="0D4A823A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Bogusława Cisek</w:t>
      </w:r>
    </w:p>
    <w:p w14:paraId="7E72A1B1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Monika Nizioł</w:t>
      </w:r>
    </w:p>
    <w:p w14:paraId="0EB1ED1A" w14:textId="77777777" w:rsidR="00DE5A11" w:rsidRDefault="00DE5A11">
      <w:pPr>
        <w:rPr>
          <w:rFonts w:ascii="Calibri" w:hAnsi="Calibri" w:cs="Calibri"/>
        </w:rPr>
      </w:pPr>
    </w:p>
    <w:p w14:paraId="5AE1C434" w14:textId="77777777" w:rsidR="00DE5A11" w:rsidRDefault="005D505B">
      <w:pPr>
        <w:pStyle w:val="Akapitzlist"/>
        <w:numPr>
          <w:ilvl w:val="0"/>
          <w:numId w:val="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SZKOŁA PODSTAWOWA NR 3 IM. ŚW. FAUSTYNY KOWALSKIEJ W TRZEBOSI</w:t>
      </w:r>
    </w:p>
    <w:p w14:paraId="2230DCDA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Anna </w:t>
      </w:r>
      <w:proofErr w:type="spellStart"/>
      <w:r>
        <w:rPr>
          <w:rFonts w:cs="Calibri"/>
        </w:rPr>
        <w:t>Kurasińska</w:t>
      </w:r>
      <w:proofErr w:type="spellEnd"/>
      <w:r>
        <w:rPr>
          <w:rFonts w:cs="Calibri"/>
        </w:rPr>
        <w:t xml:space="preserve"> - przewodnicząca</w:t>
      </w:r>
    </w:p>
    <w:p w14:paraId="4795687E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Urszula Gil</w:t>
      </w:r>
    </w:p>
    <w:p w14:paraId="49D686AF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Krystyna </w:t>
      </w:r>
      <w:proofErr w:type="spellStart"/>
      <w:r>
        <w:rPr>
          <w:rFonts w:cs="Calibri"/>
        </w:rPr>
        <w:t>Błajdo</w:t>
      </w:r>
      <w:proofErr w:type="spellEnd"/>
    </w:p>
    <w:p w14:paraId="45F9CA68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Elżbieta Kurzeja</w:t>
      </w:r>
    </w:p>
    <w:p w14:paraId="1AD6C1AA" w14:textId="77777777" w:rsidR="00DE5A11" w:rsidRDefault="00DE5A11">
      <w:pPr>
        <w:pStyle w:val="Akapitzlist"/>
        <w:rPr>
          <w:rFonts w:cs="Calibri"/>
        </w:rPr>
      </w:pPr>
    </w:p>
    <w:p w14:paraId="3BD04DFB" w14:textId="77777777" w:rsidR="00DE5A11" w:rsidRDefault="005D505B">
      <w:pPr>
        <w:pStyle w:val="Akapitzlist"/>
        <w:numPr>
          <w:ilvl w:val="0"/>
          <w:numId w:val="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ZESPÓŁ SZKÓŁ IM. PRYMASA KARD. STEFANA WYSZYŃSKIEGO W WÓLCE NIEDŹW.</w:t>
      </w:r>
    </w:p>
    <w:p w14:paraId="414C6B01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Stanisław </w:t>
      </w:r>
      <w:proofErr w:type="spellStart"/>
      <w:r>
        <w:rPr>
          <w:rFonts w:cs="Calibri"/>
        </w:rPr>
        <w:t>Kyc</w:t>
      </w:r>
      <w:proofErr w:type="spellEnd"/>
      <w:r>
        <w:rPr>
          <w:rFonts w:cs="Calibri"/>
        </w:rPr>
        <w:t xml:space="preserve"> – przewodniczący</w:t>
      </w:r>
    </w:p>
    <w:p w14:paraId="2BB1D085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Mariola Jodłowska</w:t>
      </w:r>
    </w:p>
    <w:p w14:paraId="5F9938E9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Monika Wielgosz</w:t>
      </w:r>
    </w:p>
    <w:p w14:paraId="14291E23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Teresa </w:t>
      </w:r>
      <w:proofErr w:type="spellStart"/>
      <w:r>
        <w:rPr>
          <w:rFonts w:cs="Calibri"/>
        </w:rPr>
        <w:t>Grub</w:t>
      </w:r>
      <w:proofErr w:type="spellEnd"/>
    </w:p>
    <w:p w14:paraId="0875CFE1" w14:textId="77777777" w:rsidR="00DE5A11" w:rsidRDefault="00DE5A11">
      <w:pPr>
        <w:pStyle w:val="Akapitzlist"/>
        <w:rPr>
          <w:rFonts w:cs="Calibri"/>
        </w:rPr>
      </w:pPr>
    </w:p>
    <w:p w14:paraId="2AB48FD4" w14:textId="77777777" w:rsidR="00DE5A11" w:rsidRDefault="005D505B">
      <w:pPr>
        <w:pStyle w:val="Akapitzlist"/>
        <w:numPr>
          <w:ilvl w:val="0"/>
          <w:numId w:val="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ZESPÓŁ SZKÓŁ IM. KS. MIECZYSŁAWA LACHORA W GÓRNIE</w:t>
      </w:r>
    </w:p>
    <w:p w14:paraId="6BFE8E7B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Małgorzata Maziarz – </w:t>
      </w:r>
      <w:r>
        <w:rPr>
          <w:rFonts w:cs="Calibri"/>
        </w:rPr>
        <w:t>przewodnicząca</w:t>
      </w:r>
    </w:p>
    <w:p w14:paraId="1FACF60D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Joanna Ożóg</w:t>
      </w:r>
    </w:p>
    <w:p w14:paraId="496823D1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Irena </w:t>
      </w:r>
      <w:proofErr w:type="spellStart"/>
      <w:r>
        <w:rPr>
          <w:rFonts w:cs="Calibri"/>
        </w:rPr>
        <w:t>Kuryś</w:t>
      </w:r>
      <w:proofErr w:type="spellEnd"/>
    </w:p>
    <w:p w14:paraId="3B32F3A0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Władysław Dudzik</w:t>
      </w:r>
    </w:p>
    <w:p w14:paraId="2CB90DC7" w14:textId="77777777" w:rsidR="00DE5A11" w:rsidRDefault="00DE5A11">
      <w:pPr>
        <w:pStyle w:val="Akapitzlist"/>
        <w:rPr>
          <w:rFonts w:cs="Calibri"/>
        </w:rPr>
      </w:pPr>
    </w:p>
    <w:p w14:paraId="52525E2A" w14:textId="77777777" w:rsidR="00DE5A11" w:rsidRDefault="005D505B">
      <w:pPr>
        <w:pStyle w:val="Akapitzlist"/>
        <w:numPr>
          <w:ilvl w:val="0"/>
          <w:numId w:val="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SZKOŁA PODSTAWOWA NR 2 IM. IGNACEGO PARTYKI W GÓRNIE</w:t>
      </w:r>
    </w:p>
    <w:p w14:paraId="3CF3470D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Arkadiusz Biały – przewodniczący</w:t>
      </w:r>
    </w:p>
    <w:p w14:paraId="5BF996BC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Grzegorz </w:t>
      </w:r>
      <w:proofErr w:type="spellStart"/>
      <w:r>
        <w:rPr>
          <w:rFonts w:cs="Calibri"/>
        </w:rPr>
        <w:t>Tupaj</w:t>
      </w:r>
      <w:proofErr w:type="spellEnd"/>
    </w:p>
    <w:p w14:paraId="1118A269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Sylwia </w:t>
      </w:r>
      <w:proofErr w:type="spellStart"/>
      <w:r>
        <w:rPr>
          <w:rFonts w:cs="Calibri"/>
        </w:rPr>
        <w:t>Chorzępa</w:t>
      </w:r>
      <w:proofErr w:type="spellEnd"/>
    </w:p>
    <w:p w14:paraId="791B5023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Krystyna Gumienny</w:t>
      </w:r>
    </w:p>
    <w:p w14:paraId="27DE3F2F" w14:textId="77777777" w:rsidR="00DE5A11" w:rsidRDefault="00DE5A11">
      <w:pPr>
        <w:pStyle w:val="Akapitzlist"/>
        <w:rPr>
          <w:rFonts w:cs="Calibri"/>
        </w:rPr>
      </w:pPr>
    </w:p>
    <w:p w14:paraId="142ABA47" w14:textId="77777777" w:rsidR="00DE5A11" w:rsidRDefault="005D505B">
      <w:pPr>
        <w:pStyle w:val="Akapitzlist"/>
        <w:numPr>
          <w:ilvl w:val="0"/>
          <w:numId w:val="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SZKOŁA PODSTAWOWA W TURZY</w:t>
      </w:r>
    </w:p>
    <w:p w14:paraId="46390538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 xml:space="preserve">Teresa </w:t>
      </w:r>
      <w:proofErr w:type="spellStart"/>
      <w:r>
        <w:rPr>
          <w:rFonts w:cs="Calibri"/>
        </w:rPr>
        <w:t>Naja</w:t>
      </w:r>
      <w:proofErr w:type="spellEnd"/>
      <w:r>
        <w:rPr>
          <w:rFonts w:cs="Calibri"/>
        </w:rPr>
        <w:t xml:space="preserve"> – przewodnicząca</w:t>
      </w:r>
    </w:p>
    <w:p w14:paraId="1489FD81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Agnieszka Kołodziej</w:t>
      </w:r>
    </w:p>
    <w:p w14:paraId="0CCEEE45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Anna Bieńko</w:t>
      </w:r>
    </w:p>
    <w:p w14:paraId="79978D94" w14:textId="77777777" w:rsidR="00DE5A11" w:rsidRDefault="00DE5A11">
      <w:pPr>
        <w:pStyle w:val="Akapitzlist"/>
        <w:rPr>
          <w:rFonts w:cs="Calibri"/>
        </w:rPr>
      </w:pPr>
    </w:p>
    <w:p w14:paraId="461F4FAA" w14:textId="77777777" w:rsidR="00DE5A11" w:rsidRDefault="005D505B">
      <w:pPr>
        <w:pStyle w:val="Akapitzlist"/>
        <w:numPr>
          <w:ilvl w:val="0"/>
          <w:numId w:val="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SZKOŁA PODSTAWOWA W WÓLCE SOKOŁOWSKIEJ</w:t>
      </w:r>
    </w:p>
    <w:p w14:paraId="3A4011FD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Krystyna Ożóg – przewodnicząca</w:t>
      </w:r>
    </w:p>
    <w:p w14:paraId="46FED999" w14:textId="77777777" w:rsidR="00DE5A11" w:rsidRDefault="005D505B">
      <w:pPr>
        <w:pStyle w:val="Akapitzlist"/>
        <w:rPr>
          <w:rFonts w:cs="Calibri"/>
        </w:rPr>
      </w:pPr>
      <w:r>
        <w:rPr>
          <w:rFonts w:cs="Calibri"/>
        </w:rPr>
        <w:t>Konga Kołodziej</w:t>
      </w:r>
    </w:p>
    <w:p w14:paraId="39EE8F62" w14:textId="77777777" w:rsidR="00DE5A11" w:rsidRDefault="005D505B">
      <w:pPr>
        <w:pStyle w:val="Akapitzlist"/>
      </w:pPr>
      <w:r>
        <w:rPr>
          <w:rFonts w:cs="Calibri"/>
        </w:rPr>
        <w:t xml:space="preserve">Dorota </w:t>
      </w:r>
      <w:proofErr w:type="spellStart"/>
      <w:r>
        <w:rPr>
          <w:rFonts w:cs="Calibri"/>
        </w:rPr>
        <w:t>Hajder</w:t>
      </w:r>
      <w:proofErr w:type="spellEnd"/>
    </w:p>
    <w:sectPr w:rsidR="00DE5A11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973EA" w14:textId="77777777" w:rsidR="005D505B" w:rsidRDefault="005D505B">
      <w:r>
        <w:separator/>
      </w:r>
    </w:p>
  </w:endnote>
  <w:endnote w:type="continuationSeparator" w:id="0">
    <w:p w14:paraId="177E1387" w14:textId="77777777" w:rsidR="005D505B" w:rsidRDefault="005D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20B2" w14:textId="77777777" w:rsidR="005D505B" w:rsidRDefault="005D505B">
      <w:r>
        <w:rPr>
          <w:color w:val="000000"/>
        </w:rPr>
        <w:separator/>
      </w:r>
    </w:p>
  </w:footnote>
  <w:footnote w:type="continuationSeparator" w:id="0">
    <w:p w14:paraId="4F3F14AA" w14:textId="77777777" w:rsidR="005D505B" w:rsidRDefault="005D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E0A29"/>
    <w:multiLevelType w:val="multilevel"/>
    <w:tmpl w:val="F8A44F6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3AA463E3"/>
    <w:multiLevelType w:val="multilevel"/>
    <w:tmpl w:val="B372C5F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CB477A0"/>
    <w:multiLevelType w:val="multilevel"/>
    <w:tmpl w:val="FEA6DF88"/>
    <w:lvl w:ilvl="0">
      <w:start w:val="1"/>
      <w:numFmt w:val="decimal"/>
      <w:lvlText w:val="%1."/>
      <w:lvlJc w:val="left"/>
      <w:pPr>
        <w:ind w:left="283" w:hanging="283"/>
      </w:pPr>
      <w:rPr>
        <w:sz w:val="22"/>
        <w:szCs w:val="22"/>
      </w:rPr>
    </w:lvl>
    <w:lvl w:ilvl="1">
      <w:numFmt w:val="bullet"/>
      <w:lvlText w:val="–"/>
      <w:lvlJc w:val="left"/>
      <w:pPr>
        <w:ind w:left="566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849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132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41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1698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1981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264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2547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4E073877"/>
    <w:multiLevelType w:val="multilevel"/>
    <w:tmpl w:val="CB0C3A0A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4963C4C"/>
    <w:multiLevelType w:val="multilevel"/>
    <w:tmpl w:val="CDE8FC46"/>
    <w:styleLink w:val="WW8Num1"/>
    <w:lvl w:ilvl="0">
      <w:numFmt w:val="bullet"/>
      <w:lvlText w:val=""/>
      <w:lvlJc w:val="left"/>
      <w:pPr>
        <w:ind w:left="283" w:hanging="283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567" w:hanging="283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850" w:hanging="283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134" w:hanging="283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1417" w:hanging="283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1701" w:hanging="283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1984" w:hanging="283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2268" w:hanging="283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2551" w:hanging="283"/>
      </w:pPr>
      <w:rPr>
        <w:rFonts w:ascii="Symbol" w:hAnsi="Symbol" w:cs="StarSymbol, 'Arial Unicode MS'"/>
        <w:sz w:val="18"/>
        <w:szCs w:val="18"/>
      </w:rPr>
    </w:lvl>
  </w:abstractNum>
  <w:abstractNum w:abstractNumId="5" w15:restartNumberingAfterBreak="0">
    <w:nsid w:val="5FC67595"/>
    <w:multiLevelType w:val="multilevel"/>
    <w:tmpl w:val="4F54AA5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 w16cid:durableId="1755197417">
    <w:abstractNumId w:val="4"/>
  </w:num>
  <w:num w:numId="2" w16cid:durableId="715079176">
    <w:abstractNumId w:val="1"/>
  </w:num>
  <w:num w:numId="3" w16cid:durableId="1994403612">
    <w:abstractNumId w:val="5"/>
  </w:num>
  <w:num w:numId="4" w16cid:durableId="1128160438">
    <w:abstractNumId w:val="0"/>
  </w:num>
  <w:num w:numId="5" w16cid:durableId="2114132043">
    <w:abstractNumId w:val="0"/>
    <w:lvlOverride w:ilvl="0">
      <w:startOverride w:val="1"/>
    </w:lvlOverride>
  </w:num>
  <w:num w:numId="6" w16cid:durableId="130172655">
    <w:abstractNumId w:val="2"/>
  </w:num>
  <w:num w:numId="7" w16cid:durableId="198076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5A11"/>
    <w:rsid w:val="005D505B"/>
    <w:rsid w:val="00DE5A11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ED31"/>
  <w15:docId w15:val="{56BFCBCE-998E-4133-91BF-25128CA4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  <w:bCs/>
      <w:i/>
      <w:iCs/>
      <w:sz w:val="3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W-Indeks">
    <w:name w:val="WW-Indeks"/>
    <w:basedOn w:val="Standard"/>
    <w:pPr>
      <w:suppressLineNumbers/>
    </w:pPr>
    <w:rPr>
      <w:rFonts w:cs="Tahoma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-Symbolewypunktowania">
    <w:name w:val="WW-Symbole wypunktowania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eastAsia="Symbol" w:hAnsi="Symbol" w:cs="StarSymbol, 'Arial Unicode MS'"/>
      <w:sz w:val="18"/>
      <w:szCs w:val="18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Nagwek2Znak">
    <w:name w:val="Nagłówek 2 Znak"/>
    <w:basedOn w:val="Domylnaczcionkaakapitu"/>
    <w:rPr>
      <w:b/>
      <w:bCs/>
      <w:i/>
      <w:iCs/>
      <w:sz w:val="30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/>
      <w:color w:val="1F4D78"/>
      <w:szCs w:val="21"/>
    </w:rPr>
  </w:style>
  <w:style w:type="paragraph" w:styleId="Akapitzlist">
    <w:name w:val="List Paragraph"/>
    <w:basedOn w:val="Normalny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#/act/192607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Piotr Rafiński</cp:lastModifiedBy>
  <cp:revision>2</cp:revision>
  <cp:lastPrinted>2024-11-06T10:15:00Z</cp:lastPrinted>
  <dcterms:created xsi:type="dcterms:W3CDTF">2024-11-28T13:18:00Z</dcterms:created>
  <dcterms:modified xsi:type="dcterms:W3CDTF">2024-11-28T13:18:00Z</dcterms:modified>
</cp:coreProperties>
</file>