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45" w:rsidRDefault="001D2D45" w:rsidP="001D2D45">
      <w:pPr>
        <w:pStyle w:val="Tytu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 A R Z Ą D Z E N I E   Nr  684/2022</w:t>
      </w:r>
    </w:p>
    <w:p w:rsidR="001D2D45" w:rsidRDefault="001D2D45" w:rsidP="001D2D45">
      <w:pPr>
        <w:rPr>
          <w:rFonts w:ascii="Garamond" w:hAnsi="Garamond"/>
          <w:b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Burmistrza Gminy i Miasta w Sokołowie Małopolskim</w:t>
      </w:r>
    </w:p>
    <w:p w:rsidR="001D2D45" w:rsidRDefault="001D2D45" w:rsidP="001D2D45">
      <w:pPr>
        <w:pStyle w:val="Podtytu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 dnia 1 lipca   2022  roku</w:t>
      </w:r>
    </w:p>
    <w:p w:rsidR="001D2D45" w:rsidRDefault="001D2D45" w:rsidP="001D2D45">
      <w:pPr>
        <w:pStyle w:val="Podtytu"/>
        <w:jc w:val="both"/>
        <w:rPr>
          <w:rFonts w:ascii="Garamond" w:hAnsi="Garamond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sz w:val="24"/>
          <w:szCs w:val="24"/>
        </w:rPr>
      </w:pPr>
    </w:p>
    <w:p w:rsidR="001D2D45" w:rsidRDefault="001D2D45" w:rsidP="001D2D45">
      <w:pPr>
        <w:pStyle w:val="Tekstpodstawowy2"/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sprawie ogłoszenia postepowania o udzielenie zamówienia publicznego prowadzonego   w trybie podstawowym bez negocjacji na realizację </w:t>
      </w:r>
      <w:r w:rsidR="00A55228">
        <w:rPr>
          <w:rFonts w:ascii="Garamond" w:hAnsi="Garamond"/>
          <w:sz w:val="24"/>
          <w:szCs w:val="24"/>
        </w:rPr>
        <w:t>zadań</w:t>
      </w:r>
      <w:r>
        <w:rPr>
          <w:rFonts w:ascii="Garamond" w:hAnsi="Garamond"/>
          <w:sz w:val="24"/>
          <w:szCs w:val="24"/>
        </w:rPr>
        <w:t xml:space="preserve"> pn.: </w:t>
      </w:r>
    </w:p>
    <w:p w:rsidR="001D2D45" w:rsidRDefault="001D2D45" w:rsidP="001D2D45">
      <w:pPr>
        <w:pStyle w:val="Tekstpodstawowy2"/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1D2D45" w:rsidRDefault="001D2D45" w:rsidP="001D2D45">
      <w:pPr>
        <w:pStyle w:val="Tekstpodstawowy2"/>
        <w:spacing w:line="240" w:lineRule="auto"/>
        <w:jc w:val="center"/>
        <w:rPr>
          <w:rFonts w:ascii="Arial" w:hAnsi="Arial" w:cs="Arial"/>
          <w:b/>
          <w:caps/>
          <w:color w:val="000000"/>
          <w:sz w:val="20"/>
        </w:rPr>
      </w:pPr>
      <w:r>
        <w:rPr>
          <w:rFonts w:ascii="Arial" w:hAnsi="Arial" w:cs="Arial"/>
          <w:b/>
          <w:caps/>
          <w:color w:val="000000"/>
          <w:sz w:val="20"/>
        </w:rPr>
        <w:t>Przebudowa i mode</w:t>
      </w:r>
      <w:r w:rsidR="00A55228">
        <w:rPr>
          <w:rFonts w:ascii="Arial" w:hAnsi="Arial" w:cs="Arial"/>
          <w:b/>
          <w:caps/>
          <w:color w:val="000000"/>
          <w:sz w:val="20"/>
        </w:rPr>
        <w:t>RNIZACJA DRÓG NA TERENIE gMINY I MIASTA sOKOŁÓW MAŁOPOLSKI</w:t>
      </w:r>
    </w:p>
    <w:p w:rsidR="001D2D45" w:rsidRDefault="001D2D45" w:rsidP="001D2D45">
      <w:pPr>
        <w:pStyle w:val="Tekstpodstawowy2"/>
        <w:spacing w:line="240" w:lineRule="auto"/>
        <w:jc w:val="center"/>
        <w:rPr>
          <w:rFonts w:ascii="Garamond" w:hAnsi="Garamond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>Na podstawie art.30 ust.2  pkt 4 Ustaw</w:t>
      </w:r>
      <w:r>
        <w:t>y</w:t>
      </w:r>
      <w:r>
        <w:rPr>
          <w:rFonts w:ascii="Garamond" w:hAnsi="Garamond"/>
          <w:b w:val="0"/>
          <w:sz w:val="24"/>
          <w:szCs w:val="24"/>
        </w:rPr>
        <w:t xml:space="preserve"> z dnia 8 marca 1990 r. o Samorządzie Gminnym </w:t>
      </w:r>
      <w:r>
        <w:rPr>
          <w:rFonts w:ascii="Garamond" w:hAnsi="Garamond" w:cs="Arial"/>
          <w:b w:val="0"/>
          <w:sz w:val="24"/>
          <w:szCs w:val="24"/>
        </w:rPr>
        <w:t xml:space="preserve">(Dz. U. 2022 r. poz. 559 ) </w:t>
      </w:r>
      <w:r>
        <w:rPr>
          <w:rFonts w:ascii="Garamond" w:hAnsi="Garamond"/>
          <w:b w:val="0"/>
          <w:sz w:val="24"/>
          <w:szCs w:val="24"/>
        </w:rPr>
        <w:t xml:space="preserve"> oraz na podstawie Ustawy z dnia 11 września stycznia 2019 roku Prawo Zamówień Publicznych  ( Dz.U. z 2021 r. poz. 1129)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zarządzam co następuje;</w:t>
      </w:r>
    </w:p>
    <w:p w:rsidR="001D2D45" w:rsidRDefault="001D2D45" w:rsidP="001D2D45">
      <w:pPr>
        <w:pStyle w:val="Podtytu"/>
        <w:jc w:val="right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1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</w:p>
    <w:p w:rsidR="00A55228" w:rsidRDefault="001D2D45" w:rsidP="001D2D45">
      <w:pPr>
        <w:pStyle w:val="Tekstpodstawowy2"/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A5522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Ogłosić zamówienie  prowadzonego   w trybie podstawowym bez negocjacji </w:t>
      </w:r>
      <w:r w:rsidR="00A55228">
        <w:rPr>
          <w:rFonts w:ascii="Garamond" w:hAnsi="Garamond"/>
          <w:sz w:val="24"/>
          <w:szCs w:val="24"/>
        </w:rPr>
        <w:t xml:space="preserve">art.275 pkt 1 </w:t>
      </w:r>
      <w:r>
        <w:rPr>
          <w:rFonts w:ascii="Garamond" w:hAnsi="Garamond"/>
          <w:sz w:val="24"/>
          <w:szCs w:val="24"/>
        </w:rPr>
        <w:t xml:space="preserve">na </w:t>
      </w:r>
      <w:r w:rsidR="00A55228">
        <w:rPr>
          <w:rFonts w:ascii="Garamond" w:hAnsi="Garamond"/>
          <w:sz w:val="24"/>
          <w:szCs w:val="24"/>
        </w:rPr>
        <w:t xml:space="preserve">wykonanie </w:t>
      </w:r>
      <w:r w:rsidR="00A55228">
        <w:rPr>
          <w:rFonts w:ascii="Garamond" w:hAnsi="Garamond"/>
          <w:sz w:val="24"/>
          <w:szCs w:val="24"/>
        </w:rPr>
        <w:br/>
        <w:t xml:space="preserve">     zadań </w:t>
      </w:r>
      <w:r>
        <w:rPr>
          <w:rFonts w:ascii="Garamond" w:hAnsi="Garamond"/>
          <w:sz w:val="24"/>
          <w:szCs w:val="24"/>
        </w:rPr>
        <w:t xml:space="preserve">  pn.: </w:t>
      </w:r>
    </w:p>
    <w:p w:rsidR="001D2D45" w:rsidRDefault="00A55228" w:rsidP="001D2D45">
      <w:pPr>
        <w:pStyle w:val="Akapitzlist"/>
        <w:ind w:left="284"/>
        <w:jc w:val="both"/>
        <w:rPr>
          <w:rFonts w:ascii="Garamond" w:hAnsi="Garamond" w:cs="Arial"/>
          <w:b/>
          <w:color w:val="000000"/>
        </w:rPr>
      </w:pPr>
      <w:r>
        <w:rPr>
          <w:rFonts w:ascii="Arial" w:hAnsi="Arial" w:cs="Arial"/>
          <w:b/>
          <w:caps/>
          <w:color w:val="000000"/>
          <w:sz w:val="20"/>
        </w:rPr>
        <w:t>Przebudowa i modeRNIZACJA DRÓG NA TERENIE gMINY I MIASTA sOKOŁÓW MAŁOPOLSKI</w:t>
      </w:r>
      <w:r>
        <w:rPr>
          <w:rFonts w:ascii="Garamond" w:hAnsi="Garamond" w:cs="Arial"/>
          <w:b/>
          <w:color w:val="000000"/>
        </w:rPr>
        <w:t xml:space="preserve"> </w:t>
      </w:r>
    </w:p>
    <w:p w:rsidR="00A55228" w:rsidRPr="00A55228" w:rsidRDefault="00A55228" w:rsidP="00A55228">
      <w:pPr>
        <w:pStyle w:val="Akapitzlist"/>
        <w:spacing w:line="360" w:lineRule="auto"/>
        <w:ind w:left="434" w:hanging="150"/>
        <w:jc w:val="both"/>
        <w:rPr>
          <w:rFonts w:ascii="Garamond" w:hAnsi="Garamond" w:cs="Arial"/>
          <w:b/>
          <w:sz w:val="20"/>
          <w:szCs w:val="20"/>
        </w:rPr>
      </w:pPr>
      <w:r w:rsidRPr="00A55228">
        <w:rPr>
          <w:rFonts w:ascii="Garamond" w:hAnsi="Garamond" w:cs="Arial"/>
          <w:b/>
          <w:sz w:val="20"/>
          <w:szCs w:val="20"/>
        </w:rPr>
        <w:t>Zadanie I: Przebudowa i modernizacja drogi w Nienadówce:</w:t>
      </w:r>
    </w:p>
    <w:p w:rsidR="00A55228" w:rsidRPr="00A55228" w:rsidRDefault="00A55228" w:rsidP="00A55228">
      <w:pPr>
        <w:pStyle w:val="Akapitzlist"/>
        <w:spacing w:line="360" w:lineRule="auto"/>
        <w:ind w:left="434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</w:t>
      </w:r>
      <w:r w:rsidRPr="00A55228">
        <w:rPr>
          <w:rFonts w:ascii="Garamond" w:hAnsi="Garamond" w:cs="Arial"/>
          <w:sz w:val="20"/>
          <w:szCs w:val="20"/>
        </w:rPr>
        <w:t xml:space="preserve">- Modernizacja drogi dojazdowej do gruntów rolnych w obrębie Nienadówka  na działce o nr </w:t>
      </w:r>
      <w:proofErr w:type="spellStart"/>
      <w:r w:rsidRPr="00A55228">
        <w:rPr>
          <w:rFonts w:ascii="Garamond" w:hAnsi="Garamond" w:cs="Arial"/>
          <w:sz w:val="20"/>
          <w:szCs w:val="20"/>
        </w:rPr>
        <w:t>ewid</w:t>
      </w:r>
      <w:proofErr w:type="spellEnd"/>
      <w:r w:rsidRPr="00A55228">
        <w:rPr>
          <w:rFonts w:ascii="Garamond" w:hAnsi="Garamond" w:cs="Arial"/>
          <w:sz w:val="20"/>
          <w:szCs w:val="20"/>
        </w:rPr>
        <w:t xml:space="preserve">.    </w:t>
      </w:r>
      <w:r w:rsidRPr="00A55228">
        <w:rPr>
          <w:rFonts w:ascii="Garamond" w:hAnsi="Garamond" w:cs="Arial"/>
          <w:sz w:val="20"/>
          <w:szCs w:val="20"/>
        </w:rPr>
        <w:br/>
      </w:r>
      <w:r>
        <w:rPr>
          <w:rFonts w:ascii="Garamond" w:hAnsi="Garamond" w:cs="Arial"/>
          <w:sz w:val="20"/>
          <w:szCs w:val="20"/>
        </w:rPr>
        <w:t xml:space="preserve">      </w:t>
      </w:r>
      <w:r w:rsidRPr="00A55228">
        <w:rPr>
          <w:rFonts w:ascii="Garamond" w:hAnsi="Garamond" w:cs="Arial"/>
          <w:sz w:val="20"/>
          <w:szCs w:val="20"/>
        </w:rPr>
        <w:t xml:space="preserve">  2748/1 i 2748/4,</w:t>
      </w:r>
    </w:p>
    <w:p w:rsidR="00A55228" w:rsidRPr="00A55228" w:rsidRDefault="00A55228" w:rsidP="00A55228">
      <w:pPr>
        <w:pStyle w:val="Akapitzlist"/>
        <w:spacing w:line="360" w:lineRule="auto"/>
        <w:ind w:left="434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</w:t>
      </w:r>
      <w:r w:rsidRPr="00A55228">
        <w:rPr>
          <w:rFonts w:ascii="Garamond" w:hAnsi="Garamond" w:cs="Arial"/>
          <w:sz w:val="20"/>
          <w:szCs w:val="20"/>
        </w:rPr>
        <w:t>-</w:t>
      </w:r>
      <w:r>
        <w:rPr>
          <w:rFonts w:ascii="Garamond" w:hAnsi="Garamond" w:cs="Arial"/>
          <w:sz w:val="20"/>
          <w:szCs w:val="20"/>
        </w:rPr>
        <w:t xml:space="preserve"> </w:t>
      </w:r>
      <w:r w:rsidRPr="00A55228">
        <w:rPr>
          <w:rFonts w:ascii="Garamond" w:hAnsi="Garamond" w:cs="Arial"/>
          <w:sz w:val="20"/>
          <w:szCs w:val="20"/>
        </w:rPr>
        <w:t xml:space="preserve"> Przebudowa drogi wewnętrznej o nr ew. działek 2748/1 i 2748/4 w miejscowości Nienadówka</w:t>
      </w:r>
    </w:p>
    <w:p w:rsidR="00A55228" w:rsidRPr="00A55228" w:rsidRDefault="00A55228" w:rsidP="00A55228">
      <w:pPr>
        <w:pStyle w:val="Akapitzlist"/>
        <w:spacing w:line="360" w:lineRule="auto"/>
        <w:ind w:left="434" w:hanging="150"/>
        <w:jc w:val="both"/>
        <w:rPr>
          <w:rFonts w:ascii="Garamond" w:hAnsi="Garamond" w:cs="Arial"/>
          <w:b/>
          <w:sz w:val="20"/>
          <w:szCs w:val="20"/>
        </w:rPr>
      </w:pPr>
      <w:r w:rsidRPr="00A55228">
        <w:rPr>
          <w:rFonts w:ascii="Garamond" w:hAnsi="Garamond" w:cs="Arial"/>
          <w:b/>
          <w:sz w:val="20"/>
          <w:szCs w:val="20"/>
        </w:rPr>
        <w:t>Zadanie II: Przebudowa nawierzchni ulicy Bocznej Piękosiów  w Sokołowie Małopolskim,</w:t>
      </w:r>
    </w:p>
    <w:p w:rsidR="00A55228" w:rsidRPr="00A55228" w:rsidRDefault="00A55228" w:rsidP="00A55228">
      <w:pPr>
        <w:pStyle w:val="Akapitzlist"/>
        <w:ind w:left="284"/>
        <w:jc w:val="both"/>
        <w:rPr>
          <w:rFonts w:ascii="Garamond" w:hAnsi="Garamond" w:cs="Arial"/>
          <w:b/>
          <w:color w:val="000000"/>
        </w:rPr>
      </w:pPr>
      <w:r w:rsidRPr="00A55228">
        <w:rPr>
          <w:rFonts w:ascii="Garamond" w:hAnsi="Garamond" w:cs="Arial"/>
          <w:b/>
          <w:sz w:val="20"/>
          <w:szCs w:val="20"/>
        </w:rPr>
        <w:t xml:space="preserve">Zadanie III:  Przebudowa drogi wewnętrznej w </w:t>
      </w:r>
      <w:proofErr w:type="spellStart"/>
      <w:r w:rsidRPr="00A55228">
        <w:rPr>
          <w:rFonts w:ascii="Garamond" w:hAnsi="Garamond" w:cs="Arial"/>
          <w:b/>
          <w:sz w:val="20"/>
          <w:szCs w:val="20"/>
        </w:rPr>
        <w:t>Trzebosi</w:t>
      </w:r>
      <w:proofErr w:type="spellEnd"/>
      <w:r w:rsidRPr="00A55228">
        <w:rPr>
          <w:rFonts w:ascii="Garamond" w:hAnsi="Garamond" w:cs="Arial"/>
          <w:b/>
          <w:sz w:val="20"/>
          <w:szCs w:val="20"/>
        </w:rPr>
        <w:t xml:space="preserve"> na działkach o nr ew. 420/43, 410/2, 411/2, 412/2 i 413/1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</w:t>
      </w:r>
      <w:r w:rsidR="000B299E">
        <w:rPr>
          <w:rFonts w:ascii="Garamond" w:hAnsi="Garamond"/>
          <w:b w:val="0"/>
          <w:sz w:val="24"/>
          <w:szCs w:val="24"/>
        </w:rPr>
        <w:t xml:space="preserve">2.  Zamówienie ogłosić </w:t>
      </w:r>
      <w:r>
        <w:rPr>
          <w:rFonts w:ascii="Garamond" w:hAnsi="Garamond"/>
          <w:b w:val="0"/>
          <w:sz w:val="24"/>
          <w:szCs w:val="24"/>
        </w:rPr>
        <w:t xml:space="preserve"> na platformie  zakupowej Urzędu zam</w:t>
      </w:r>
      <w:r w:rsidR="000B299E">
        <w:rPr>
          <w:rFonts w:ascii="Garamond" w:hAnsi="Garamond"/>
          <w:b w:val="0"/>
          <w:sz w:val="24"/>
          <w:szCs w:val="24"/>
        </w:rPr>
        <w:t xml:space="preserve">ówień publicznych  </w:t>
      </w:r>
      <w:proofErr w:type="spellStart"/>
      <w:r w:rsidR="000B299E">
        <w:rPr>
          <w:rFonts w:ascii="Garamond" w:hAnsi="Garamond"/>
          <w:b w:val="0"/>
          <w:sz w:val="24"/>
          <w:szCs w:val="24"/>
        </w:rPr>
        <w:t>miniPortalu</w:t>
      </w:r>
      <w:proofErr w:type="spellEnd"/>
      <w:r w:rsidR="000B299E">
        <w:rPr>
          <w:rFonts w:ascii="Garamond" w:hAnsi="Garamond"/>
          <w:b w:val="0"/>
          <w:sz w:val="24"/>
          <w:szCs w:val="24"/>
        </w:rPr>
        <w:t>.</w:t>
      </w:r>
      <w:bookmarkStart w:id="0" w:name="_GoBack"/>
      <w:bookmarkEnd w:id="0"/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2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1. Zatwierdza się treść  Specyfikacji Warunków Zamówienia  wraz z załącznikami, stanowiące   załącznik          </w:t>
      </w:r>
      <w:r>
        <w:rPr>
          <w:rFonts w:ascii="Garamond" w:hAnsi="Garamond"/>
          <w:b w:val="0"/>
          <w:sz w:val="24"/>
          <w:szCs w:val="24"/>
        </w:rPr>
        <w:br/>
        <w:t xml:space="preserve">    nr  2 do niniejszego go zarządzenia. 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2. Ogłoszenie o zamówieniu  powinno zawierać wymagania określone w Specyfikacji Warunków Zamówienia  w zakresie;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- określenia przedmiotu zamówienia,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- terminu wykonania zamówienia,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- warunków udziału w postępowaniu  oraz sposobem dokonywania oceny spełnienia tych  warunków,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- informacji o oświadczeniach lub dokumentach jakie mają przedstawić Wykonawcy w celu potwierdzenia </w:t>
      </w:r>
      <w:r>
        <w:rPr>
          <w:rFonts w:ascii="Garamond" w:hAnsi="Garamond"/>
          <w:b w:val="0"/>
          <w:sz w:val="24"/>
          <w:szCs w:val="24"/>
        </w:rPr>
        <w:br/>
        <w:t xml:space="preserve">  spełnienia warunków udziału w postępowaniu ,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- kryteria oceny,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- inne informacje administracyjne związane ze opracowaniem oferty oraz jej złożeniem.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3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1. Powołuje się Komisję  w następującym składzie;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1. </w:t>
      </w:r>
      <w:r w:rsidR="00A55228">
        <w:rPr>
          <w:rFonts w:ascii="Garamond" w:hAnsi="Garamond"/>
          <w:b w:val="0"/>
          <w:sz w:val="24"/>
          <w:szCs w:val="24"/>
        </w:rPr>
        <w:t>Józef Niezgoda</w:t>
      </w:r>
      <w:r>
        <w:rPr>
          <w:rFonts w:ascii="Garamond" w:hAnsi="Garamond"/>
          <w:b w:val="0"/>
          <w:sz w:val="24"/>
          <w:szCs w:val="24"/>
        </w:rPr>
        <w:t xml:space="preserve"> - Przewodniczący Komisji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2. Paweł Białek  – Członek Komisji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3.  Zofia Nycz  – Sekretarz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2. Komisja działa od dnia podpisania niniejszego zarządzenia do dnia podpisania umowy na wykonanie zadania będącego przedmiotem zamówienia.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4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Obecność Członków Komisji na posiedzeniach przygotowawczych jak i w trakcie otwarcia ofert, oceny               i wyboru Wykonawcy jest obowiązkowa.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5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Do zadań Komisji należy :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numPr>
          <w:ilvl w:val="0"/>
          <w:numId w:val="1"/>
        </w:numPr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udzielanie odpowiedzi na zapytania Wykonawców,</w:t>
      </w:r>
    </w:p>
    <w:p w:rsidR="001D2D45" w:rsidRDefault="001D2D45" w:rsidP="001D2D45">
      <w:pPr>
        <w:pStyle w:val="Podtytu"/>
        <w:numPr>
          <w:ilvl w:val="0"/>
          <w:numId w:val="1"/>
        </w:numPr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dokumentowanie postępowania poprzez prowadzenie protokołu postępowania, </w:t>
      </w:r>
    </w:p>
    <w:p w:rsidR="001D2D45" w:rsidRDefault="001D2D45" w:rsidP="001D2D45">
      <w:pPr>
        <w:pStyle w:val="Podtytu"/>
        <w:numPr>
          <w:ilvl w:val="0"/>
          <w:numId w:val="1"/>
        </w:numPr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sprawdzenie zgodności ofert z wymogami formalnymi,</w:t>
      </w:r>
    </w:p>
    <w:p w:rsidR="001D2D45" w:rsidRDefault="001D2D45" w:rsidP="001D2D45">
      <w:pPr>
        <w:pStyle w:val="Podtytu"/>
        <w:numPr>
          <w:ilvl w:val="0"/>
          <w:numId w:val="1"/>
        </w:numPr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ocena finansowa ofert,</w:t>
      </w:r>
    </w:p>
    <w:p w:rsidR="001D2D45" w:rsidRDefault="001D2D45" w:rsidP="001D2D45">
      <w:pPr>
        <w:pStyle w:val="Podtytu"/>
        <w:numPr>
          <w:ilvl w:val="0"/>
          <w:numId w:val="1"/>
        </w:numPr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przedstawienie propozycji wyboru najlepszej oferty.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6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Ustala się termin realizacji zamówienia  150 dni od podpisania umowy..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7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A55228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Termin składania ofert upływa dnia </w:t>
      </w:r>
      <w:r w:rsidR="00A55228">
        <w:rPr>
          <w:rFonts w:ascii="Garamond" w:hAnsi="Garamond"/>
          <w:b w:val="0"/>
          <w:sz w:val="24"/>
          <w:szCs w:val="24"/>
        </w:rPr>
        <w:t>18 lipca</w:t>
      </w:r>
      <w:r>
        <w:rPr>
          <w:rFonts w:ascii="Garamond" w:hAnsi="Garamond"/>
          <w:b w:val="0"/>
          <w:sz w:val="24"/>
          <w:szCs w:val="24"/>
        </w:rPr>
        <w:t xml:space="preserve">  2022 r. do godz. 10:00 przy użyciu </w:t>
      </w:r>
      <w:proofErr w:type="spellStart"/>
      <w:r>
        <w:rPr>
          <w:rFonts w:ascii="Garamond" w:hAnsi="Garamond"/>
          <w:b w:val="0"/>
          <w:sz w:val="24"/>
          <w:szCs w:val="24"/>
        </w:rPr>
        <w:t>miniPortalu</w:t>
      </w:r>
      <w:proofErr w:type="spellEnd"/>
      <w:r>
        <w:rPr>
          <w:rFonts w:ascii="Garamond" w:hAnsi="Garamond"/>
          <w:b w:val="0"/>
          <w:sz w:val="24"/>
          <w:szCs w:val="24"/>
        </w:rPr>
        <w:t xml:space="preserve">.   </w:t>
      </w:r>
    </w:p>
    <w:p w:rsidR="001D2D45" w:rsidRDefault="001D2D45" w:rsidP="00A55228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Ustala się termin otwarcia ofert na dzień </w:t>
      </w:r>
      <w:r w:rsidR="00A55228">
        <w:rPr>
          <w:rFonts w:ascii="Garamond" w:hAnsi="Garamond"/>
          <w:b w:val="0"/>
          <w:sz w:val="24"/>
          <w:szCs w:val="24"/>
        </w:rPr>
        <w:t>18 lipca</w:t>
      </w:r>
      <w:r>
        <w:rPr>
          <w:rFonts w:ascii="Garamond" w:hAnsi="Garamond"/>
          <w:b w:val="0"/>
          <w:sz w:val="24"/>
          <w:szCs w:val="24"/>
        </w:rPr>
        <w:t xml:space="preserve">   2022 r. godz.10:30 </w:t>
      </w:r>
    </w:p>
    <w:p w:rsidR="001D2D45" w:rsidRDefault="001D2D45" w:rsidP="00A55228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8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W przypadku nie podpisania umowy z wykonawcą, którego oferta została wybrana Komisja dokona wyboru najkorzystniejszej oferty spośród pozostałych ofert uznanych za ważne. 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9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1. Zobowiązuję Przewodniczącego Komisji  do: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  a) wyznaczenia miejsca i terminów posiedzeń Komisji,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  b) prowadzenia posiedzeń Komisji,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  c) nadzorowania prawidłowego prowadzenia prac Komisji,</w:t>
      </w: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  d) informowanie Burmistrza o problemach związanych z pracą Komisji  w toku postępowania o udzielenie </w:t>
      </w:r>
      <w:r>
        <w:rPr>
          <w:rFonts w:ascii="Garamond" w:hAnsi="Garamond"/>
          <w:b w:val="0"/>
          <w:sz w:val="24"/>
          <w:szCs w:val="24"/>
        </w:rPr>
        <w:br/>
        <w:t xml:space="preserve">        zamówienia publicznego,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2. Zobowiązuję Sekretarza Komisji  do: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lastRenderedPageBreak/>
        <w:t xml:space="preserve">   a) przyjmowania faksów, potwierdzania ich otrzymania oraz przygotowywania odpowiedzi na zapytania     </w:t>
      </w:r>
      <w:r>
        <w:rPr>
          <w:rFonts w:ascii="Garamond" w:hAnsi="Garamond"/>
          <w:b w:val="0"/>
          <w:sz w:val="24"/>
          <w:szCs w:val="24"/>
        </w:rPr>
        <w:br/>
        <w:t xml:space="preserve">       Wykonawców dotyczących wyjaśnień do specyfikacji istotnych warunków zamówienia. 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 b) pisemnego dokumentowania przebiegu  postępowania,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 c) przygotowywania do podpisu przez Burmistrza projektów dokumentacji zamówienia oraz projektów </w:t>
      </w:r>
      <w:r>
        <w:rPr>
          <w:rFonts w:ascii="Garamond" w:hAnsi="Garamond"/>
          <w:b w:val="0"/>
          <w:sz w:val="24"/>
          <w:szCs w:val="24"/>
        </w:rPr>
        <w:br/>
        <w:t xml:space="preserve">      pism związanych z niniejszym postępowaniem.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 10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both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Ogłoszenie wyników  nastąpi po zatwierdzeniu przez Burmistrza Gminy i Miasta w Sokołowie Małopolskim.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§.11</w:t>
      </w:r>
    </w:p>
    <w:p w:rsidR="001D2D45" w:rsidRDefault="001D2D45" w:rsidP="001D2D45">
      <w:pPr>
        <w:pStyle w:val="Podtytu"/>
        <w:jc w:val="center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Zarządzenie wchodzi w życie z dniem podjęcia.</w:t>
      </w: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>
      <w:pPr>
        <w:pStyle w:val="Podtytu"/>
        <w:rPr>
          <w:rFonts w:ascii="Garamond" w:hAnsi="Garamond"/>
          <w:b w:val="0"/>
          <w:sz w:val="24"/>
          <w:szCs w:val="24"/>
        </w:rPr>
      </w:pPr>
    </w:p>
    <w:p w:rsidR="001D2D45" w:rsidRDefault="001D2D45" w:rsidP="001D2D45"/>
    <w:p w:rsidR="005D6AB4" w:rsidRDefault="00293D8B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24018"/>
    <w:multiLevelType w:val="singleLevel"/>
    <w:tmpl w:val="253A730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5"/>
    <w:rsid w:val="000B299E"/>
    <w:rsid w:val="001D2D45"/>
    <w:rsid w:val="00282DC7"/>
    <w:rsid w:val="002849CB"/>
    <w:rsid w:val="00293D8B"/>
    <w:rsid w:val="00A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8F7C-BBC6-47EC-9699-D9B3CC09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D45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D2D45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1D2D45"/>
    <w:rPr>
      <w:rFonts w:ascii="Times New Roman" w:eastAsia="Times New Roman" w:hAnsi="Times New Roman" w:cs="Times New Roman"/>
      <w:b/>
      <w:w w:val="90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D2D45"/>
    <w:rPr>
      <w:b/>
    </w:rPr>
  </w:style>
  <w:style w:type="character" w:customStyle="1" w:styleId="PodtytuZnak">
    <w:name w:val="Podtytuł Znak"/>
    <w:basedOn w:val="Domylnaczcionkaakapitu"/>
    <w:link w:val="Podtytu"/>
    <w:rsid w:val="001D2D45"/>
    <w:rPr>
      <w:rFonts w:ascii="Times New Roman" w:eastAsia="Times New Roman" w:hAnsi="Times New Roman" w:cs="Times New Roman"/>
      <w:b/>
      <w:w w:val="9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D2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2D45"/>
    <w:rPr>
      <w:rFonts w:ascii="Times New Roman" w:eastAsia="Times New Roman" w:hAnsi="Times New Roman" w:cs="Times New Roman"/>
      <w:w w:val="90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"/>
    <w:link w:val="Akapitzlist"/>
    <w:uiPriority w:val="34"/>
    <w:locked/>
    <w:rsid w:val="001D2D4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normalny tekst"/>
    <w:basedOn w:val="Normalny"/>
    <w:link w:val="AkapitzlistZnak"/>
    <w:uiPriority w:val="34"/>
    <w:qFormat/>
    <w:rsid w:val="001D2D45"/>
    <w:pPr>
      <w:ind w:left="708"/>
    </w:pPr>
    <w:rPr>
      <w:rFonts w:eastAsiaTheme="minorHAnsi"/>
      <w:w w:val="1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9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99E"/>
    <w:rPr>
      <w:rFonts w:ascii="Segoe UI" w:eastAsia="Times New Roman" w:hAnsi="Segoe UI" w:cs="Segoe UI"/>
      <w:w w:val="9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4</cp:revision>
  <cp:lastPrinted>2022-07-04T06:57:00Z</cp:lastPrinted>
  <dcterms:created xsi:type="dcterms:W3CDTF">2022-07-01T11:28:00Z</dcterms:created>
  <dcterms:modified xsi:type="dcterms:W3CDTF">2022-07-04T07:08:00Z</dcterms:modified>
</cp:coreProperties>
</file>