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07AD" w14:textId="6B08F476" w:rsidR="00FD0032" w:rsidRPr="005C60A4" w:rsidRDefault="00B02679" w:rsidP="00FD0032">
      <w:pPr>
        <w:pStyle w:val="Tytu"/>
        <w:rPr>
          <w:sz w:val="24"/>
          <w:szCs w:val="24"/>
        </w:rPr>
      </w:pPr>
      <w:r>
        <w:rPr>
          <w:sz w:val="24"/>
          <w:szCs w:val="24"/>
        </w:rPr>
        <w:t>Zarządzenie</w:t>
      </w:r>
      <w:r w:rsidR="005C60A4" w:rsidRPr="005C60A4">
        <w:rPr>
          <w:sz w:val="24"/>
          <w:szCs w:val="24"/>
        </w:rPr>
        <w:t xml:space="preserve">  Nr </w:t>
      </w:r>
      <w:r w:rsidR="00D2088E">
        <w:rPr>
          <w:sz w:val="24"/>
          <w:szCs w:val="24"/>
        </w:rPr>
        <w:t>746</w:t>
      </w:r>
      <w:r w:rsidR="00FD0032" w:rsidRPr="005C60A4">
        <w:rPr>
          <w:sz w:val="24"/>
          <w:szCs w:val="24"/>
        </w:rPr>
        <w:t>/2022</w:t>
      </w:r>
    </w:p>
    <w:p w14:paraId="0C105C7B" w14:textId="77777777" w:rsidR="00FD0032" w:rsidRPr="005C60A4" w:rsidRDefault="00FD0032" w:rsidP="00FD0032">
      <w:pPr>
        <w:rPr>
          <w:b/>
          <w:sz w:val="24"/>
          <w:szCs w:val="24"/>
        </w:rPr>
      </w:pPr>
    </w:p>
    <w:p w14:paraId="6AB88BFC" w14:textId="77777777" w:rsidR="00FD0032" w:rsidRPr="005C60A4" w:rsidRDefault="00FD0032" w:rsidP="00FD0032">
      <w:pPr>
        <w:pStyle w:val="Podtytu"/>
        <w:jc w:val="center"/>
        <w:rPr>
          <w:sz w:val="24"/>
          <w:szCs w:val="24"/>
        </w:rPr>
      </w:pPr>
      <w:r w:rsidRPr="005C60A4">
        <w:rPr>
          <w:sz w:val="24"/>
          <w:szCs w:val="24"/>
        </w:rPr>
        <w:t>Burmistrza Gminy i Miasta w Sokołowie Małopolskim</w:t>
      </w:r>
    </w:p>
    <w:p w14:paraId="44DF3051" w14:textId="2B9029CF" w:rsidR="00FD0032" w:rsidRPr="005C60A4" w:rsidRDefault="00FD0032" w:rsidP="00FD0032">
      <w:pPr>
        <w:pStyle w:val="Podtytu"/>
        <w:jc w:val="center"/>
        <w:rPr>
          <w:sz w:val="24"/>
          <w:szCs w:val="24"/>
        </w:rPr>
      </w:pPr>
      <w:r w:rsidRPr="005C60A4">
        <w:rPr>
          <w:sz w:val="24"/>
          <w:szCs w:val="24"/>
        </w:rPr>
        <w:t xml:space="preserve">z dnia </w:t>
      </w:r>
      <w:r w:rsidR="005C60A4" w:rsidRPr="005C60A4">
        <w:rPr>
          <w:sz w:val="24"/>
          <w:szCs w:val="24"/>
        </w:rPr>
        <w:t>10 listopa</w:t>
      </w:r>
      <w:r w:rsidR="005C60A4">
        <w:rPr>
          <w:sz w:val="24"/>
          <w:szCs w:val="24"/>
        </w:rPr>
        <w:t>d</w:t>
      </w:r>
      <w:r w:rsidRPr="005C60A4">
        <w:rPr>
          <w:sz w:val="24"/>
          <w:szCs w:val="24"/>
        </w:rPr>
        <w:t>a 2022 roku</w:t>
      </w:r>
    </w:p>
    <w:p w14:paraId="414D713C" w14:textId="77777777" w:rsidR="00FD0032" w:rsidRPr="005C60A4" w:rsidRDefault="00FD0032" w:rsidP="00FD0032">
      <w:pPr>
        <w:pStyle w:val="Podtytu"/>
        <w:jc w:val="both"/>
        <w:rPr>
          <w:sz w:val="24"/>
          <w:szCs w:val="24"/>
        </w:rPr>
      </w:pPr>
    </w:p>
    <w:p w14:paraId="52FDF485" w14:textId="77777777" w:rsidR="00FD0032" w:rsidRPr="005C60A4" w:rsidRDefault="00FD0032" w:rsidP="00FD0032">
      <w:pPr>
        <w:pStyle w:val="Podtytu"/>
        <w:jc w:val="both"/>
        <w:rPr>
          <w:sz w:val="24"/>
          <w:szCs w:val="24"/>
        </w:rPr>
      </w:pPr>
    </w:p>
    <w:p w14:paraId="739A7777" w14:textId="09C52429" w:rsidR="00FD0032" w:rsidRPr="005C60A4" w:rsidRDefault="00FD0032" w:rsidP="00FD0032">
      <w:pPr>
        <w:pStyle w:val="Tekstpodstawowy2"/>
        <w:spacing w:line="240" w:lineRule="auto"/>
        <w:jc w:val="center"/>
        <w:rPr>
          <w:sz w:val="24"/>
          <w:szCs w:val="24"/>
        </w:rPr>
      </w:pPr>
      <w:r w:rsidRPr="005C60A4">
        <w:rPr>
          <w:sz w:val="24"/>
          <w:szCs w:val="24"/>
        </w:rPr>
        <w:t>w sprawie ogłoszenia postepowania o udzielenie zamówienia publicznego prowadzonego w trybie podstawowym bez negocjacji na realizację zada</w:t>
      </w:r>
      <w:r w:rsidR="005C60A4" w:rsidRPr="005C60A4">
        <w:rPr>
          <w:sz w:val="24"/>
          <w:szCs w:val="24"/>
        </w:rPr>
        <w:t>nia</w:t>
      </w:r>
      <w:r w:rsidRPr="005C60A4">
        <w:rPr>
          <w:sz w:val="24"/>
          <w:szCs w:val="24"/>
        </w:rPr>
        <w:t xml:space="preserve"> pn.: </w:t>
      </w:r>
    </w:p>
    <w:p w14:paraId="07E618AE" w14:textId="77777777" w:rsidR="00FD0032" w:rsidRDefault="00FD0032" w:rsidP="00FD0032">
      <w:pPr>
        <w:pStyle w:val="Tekstpodstawowy2"/>
        <w:spacing w:line="240" w:lineRule="auto"/>
        <w:jc w:val="center"/>
        <w:rPr>
          <w:sz w:val="24"/>
          <w:szCs w:val="24"/>
        </w:rPr>
      </w:pPr>
    </w:p>
    <w:p w14:paraId="214D75D9" w14:textId="77777777" w:rsidR="00D2088E" w:rsidRPr="005C60A4" w:rsidRDefault="00D2088E" w:rsidP="00FD0032">
      <w:pPr>
        <w:pStyle w:val="Tekstpodstawowy2"/>
        <w:spacing w:line="240" w:lineRule="auto"/>
        <w:jc w:val="center"/>
        <w:rPr>
          <w:sz w:val="24"/>
          <w:szCs w:val="24"/>
        </w:rPr>
      </w:pPr>
    </w:p>
    <w:p w14:paraId="33AEC6DF" w14:textId="77777777" w:rsidR="005C60A4" w:rsidRPr="005C60A4" w:rsidRDefault="005C60A4" w:rsidP="005C60A4">
      <w:pPr>
        <w:spacing w:line="360" w:lineRule="auto"/>
        <w:jc w:val="center"/>
        <w:rPr>
          <w:b/>
          <w:sz w:val="24"/>
          <w:szCs w:val="24"/>
        </w:rPr>
      </w:pPr>
      <w:r w:rsidRPr="005C60A4">
        <w:rPr>
          <w:b/>
          <w:sz w:val="24"/>
          <w:szCs w:val="24"/>
        </w:rPr>
        <w:t xml:space="preserve">Rozbudowa drogi powiatowej nt 1366R, budowa drogi gminnej na dz. nr ew. 2156    </w:t>
      </w:r>
      <w:r>
        <w:rPr>
          <w:b/>
          <w:sz w:val="24"/>
          <w:szCs w:val="24"/>
        </w:rPr>
        <w:t xml:space="preserve">       </w:t>
      </w:r>
      <w:r w:rsidRPr="005C60A4">
        <w:rPr>
          <w:b/>
          <w:sz w:val="24"/>
          <w:szCs w:val="24"/>
        </w:rPr>
        <w:t xml:space="preserve">                 w Sokołowie Małopolskim i 1499 w Wólce Sokołowskiej </w:t>
      </w:r>
    </w:p>
    <w:p w14:paraId="531025F6" w14:textId="77777777" w:rsidR="00FD0032" w:rsidRPr="005C60A4" w:rsidRDefault="00FD0032" w:rsidP="00FD0032">
      <w:pPr>
        <w:pStyle w:val="Tekstpodstawowy2"/>
        <w:spacing w:line="240" w:lineRule="auto"/>
        <w:jc w:val="center"/>
        <w:rPr>
          <w:sz w:val="24"/>
          <w:szCs w:val="24"/>
        </w:rPr>
      </w:pPr>
    </w:p>
    <w:p w14:paraId="2D8D3D1D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ab/>
        <w:t>Na podstawie art.30 ust.2  pkt 4 Ustaw</w:t>
      </w:r>
      <w:r w:rsidRPr="005C60A4">
        <w:rPr>
          <w:sz w:val="24"/>
          <w:szCs w:val="24"/>
        </w:rPr>
        <w:t>y</w:t>
      </w:r>
      <w:r w:rsidRPr="005C60A4">
        <w:rPr>
          <w:b w:val="0"/>
          <w:sz w:val="24"/>
          <w:szCs w:val="24"/>
        </w:rPr>
        <w:t xml:space="preserve"> z dnia 8 marca 1990 r. o Samorządzie Gminnym (Dz. U. 2022 r. poz. 559 )  oraz na podstawie Ustawy z dnia 11 września stycznia 2019 roku Prawo Zamówień Publicznych  ( Dz.U. z 202</w:t>
      </w:r>
      <w:r w:rsidR="00D2088E">
        <w:rPr>
          <w:b w:val="0"/>
          <w:sz w:val="24"/>
          <w:szCs w:val="24"/>
        </w:rPr>
        <w:t>2</w:t>
      </w:r>
      <w:r w:rsidRPr="005C60A4">
        <w:rPr>
          <w:b w:val="0"/>
          <w:sz w:val="24"/>
          <w:szCs w:val="24"/>
        </w:rPr>
        <w:t xml:space="preserve"> r. poz.</w:t>
      </w:r>
      <w:r w:rsidR="00D2088E">
        <w:rPr>
          <w:b w:val="0"/>
          <w:sz w:val="24"/>
          <w:szCs w:val="24"/>
        </w:rPr>
        <w:t xml:space="preserve"> 1710</w:t>
      </w:r>
      <w:r w:rsidRPr="005C60A4">
        <w:rPr>
          <w:b w:val="0"/>
          <w:sz w:val="24"/>
          <w:szCs w:val="24"/>
        </w:rPr>
        <w:t>)</w:t>
      </w:r>
    </w:p>
    <w:p w14:paraId="1E6E46D9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</w:p>
    <w:p w14:paraId="07A0A6FC" w14:textId="77777777" w:rsidR="00FD0032" w:rsidRPr="005C60A4" w:rsidRDefault="00FD0032" w:rsidP="00FD0032">
      <w:pPr>
        <w:pStyle w:val="Podtytu"/>
        <w:jc w:val="center"/>
        <w:rPr>
          <w:sz w:val="24"/>
          <w:szCs w:val="24"/>
        </w:rPr>
      </w:pPr>
      <w:r w:rsidRPr="005C60A4">
        <w:rPr>
          <w:sz w:val="24"/>
          <w:szCs w:val="24"/>
        </w:rPr>
        <w:t>zarządzam co następuje;</w:t>
      </w:r>
    </w:p>
    <w:p w14:paraId="3932D535" w14:textId="77777777" w:rsidR="00FD0032" w:rsidRPr="005C60A4" w:rsidRDefault="00FD0032" w:rsidP="00FD0032">
      <w:pPr>
        <w:pStyle w:val="Podtytu"/>
        <w:jc w:val="right"/>
        <w:rPr>
          <w:b w:val="0"/>
          <w:sz w:val="24"/>
          <w:szCs w:val="24"/>
        </w:rPr>
      </w:pPr>
    </w:p>
    <w:p w14:paraId="6E2A2CEA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§. 1</w:t>
      </w:r>
    </w:p>
    <w:p w14:paraId="630A04F7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</w:p>
    <w:p w14:paraId="126D7098" w14:textId="77777777" w:rsidR="00FD0032" w:rsidRDefault="00FD0032" w:rsidP="00FD0032">
      <w:pPr>
        <w:pStyle w:val="Tekstpodstawowy2"/>
        <w:spacing w:line="240" w:lineRule="auto"/>
        <w:jc w:val="both"/>
        <w:rPr>
          <w:sz w:val="24"/>
          <w:szCs w:val="24"/>
        </w:rPr>
      </w:pPr>
      <w:r w:rsidRPr="005C60A4">
        <w:rPr>
          <w:sz w:val="24"/>
          <w:szCs w:val="24"/>
        </w:rPr>
        <w:t>1.  Ogłosić zamówienie  prowadzonego   w trybie podstawowym bez negocjacji art.275</w:t>
      </w:r>
      <w:r w:rsidR="005C60A4">
        <w:rPr>
          <w:sz w:val="24"/>
          <w:szCs w:val="24"/>
        </w:rPr>
        <w:t xml:space="preserve"> pkt 1 na wykonanie     zadania</w:t>
      </w:r>
      <w:r w:rsidRPr="005C60A4">
        <w:rPr>
          <w:sz w:val="24"/>
          <w:szCs w:val="24"/>
        </w:rPr>
        <w:t xml:space="preserve">  pn.: </w:t>
      </w:r>
    </w:p>
    <w:p w14:paraId="0B852A2C" w14:textId="77777777" w:rsidR="005C60A4" w:rsidRPr="005C60A4" w:rsidRDefault="005C60A4" w:rsidP="005C60A4">
      <w:pPr>
        <w:pStyle w:val="Tekstpodstawowy2"/>
        <w:spacing w:line="240" w:lineRule="auto"/>
        <w:jc w:val="center"/>
        <w:rPr>
          <w:sz w:val="24"/>
          <w:szCs w:val="24"/>
        </w:rPr>
      </w:pPr>
    </w:p>
    <w:p w14:paraId="0EAFA13F" w14:textId="77777777" w:rsidR="005C60A4" w:rsidRPr="005C60A4" w:rsidRDefault="005C60A4" w:rsidP="005C60A4">
      <w:pPr>
        <w:spacing w:line="360" w:lineRule="auto"/>
        <w:jc w:val="center"/>
        <w:rPr>
          <w:b/>
          <w:sz w:val="24"/>
          <w:szCs w:val="24"/>
        </w:rPr>
      </w:pPr>
      <w:r w:rsidRPr="005C60A4">
        <w:rPr>
          <w:b/>
          <w:sz w:val="24"/>
          <w:szCs w:val="24"/>
        </w:rPr>
        <w:t xml:space="preserve">Rozbudowa drogi powiatowej nt 1366R, budowa drogi gminnej na dz. nr ew. 2156    </w:t>
      </w:r>
      <w:r>
        <w:rPr>
          <w:b/>
          <w:sz w:val="24"/>
          <w:szCs w:val="24"/>
        </w:rPr>
        <w:t xml:space="preserve">       </w:t>
      </w:r>
      <w:r w:rsidRPr="005C60A4">
        <w:rPr>
          <w:b/>
          <w:sz w:val="24"/>
          <w:szCs w:val="24"/>
        </w:rPr>
        <w:t xml:space="preserve">                 w Sokołowie Małopolskim i 1499 w Wólce Sokołowskiej </w:t>
      </w:r>
    </w:p>
    <w:p w14:paraId="02C99767" w14:textId="77777777" w:rsidR="005C60A4" w:rsidRPr="005C60A4" w:rsidRDefault="005C60A4" w:rsidP="00FD0032">
      <w:pPr>
        <w:pStyle w:val="Tekstpodstawowy2"/>
        <w:spacing w:line="240" w:lineRule="auto"/>
        <w:jc w:val="both"/>
        <w:rPr>
          <w:sz w:val="24"/>
          <w:szCs w:val="24"/>
        </w:rPr>
      </w:pPr>
    </w:p>
    <w:p w14:paraId="0AC1EFA9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 xml:space="preserve">  2.  Zamówienie ogłosić  na platformie  zakupowej Urzędu zamówień publicznych  miniPortalu.</w:t>
      </w:r>
    </w:p>
    <w:p w14:paraId="4D13E470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</w:p>
    <w:p w14:paraId="0F2F7672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§. 2</w:t>
      </w:r>
    </w:p>
    <w:p w14:paraId="2ADFAED5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</w:p>
    <w:p w14:paraId="6242FCCA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 xml:space="preserve">1. Zatwierdza się treść  Specyfikacji Warunków Zamówienia  wraz z załącznikami, stanowiące   załącznik          </w:t>
      </w:r>
      <w:r w:rsidRPr="005C60A4">
        <w:rPr>
          <w:b w:val="0"/>
          <w:sz w:val="24"/>
          <w:szCs w:val="24"/>
        </w:rPr>
        <w:br/>
        <w:t xml:space="preserve">    nr  2 do niniejszego go zarządzenia. </w:t>
      </w:r>
    </w:p>
    <w:p w14:paraId="3EE8C24D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</w:p>
    <w:p w14:paraId="0272D38D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2. Ogłoszenie o zamówieniu  powinno zawierać wymagania określone w Specyfikacji Warunków Zamówienia  w zakresie;</w:t>
      </w:r>
    </w:p>
    <w:p w14:paraId="0A2A77F5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- określenia przedmiotu zamówienia,</w:t>
      </w:r>
    </w:p>
    <w:p w14:paraId="1A489A2C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- terminu wykonania zamówienia,</w:t>
      </w:r>
    </w:p>
    <w:p w14:paraId="6E4F3BE0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- warunków udziału w postępowaniu  oraz sposobem dokonywania oceny spełnienia tych  warunków,</w:t>
      </w:r>
    </w:p>
    <w:p w14:paraId="70B8F047" w14:textId="77777777" w:rsidR="00FD0032" w:rsidRPr="005C60A4" w:rsidRDefault="00FD0032" w:rsidP="00D2088E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- informacji o oświadczeniach lub dokumentach jakie mają przedstawić Wy</w:t>
      </w:r>
      <w:r w:rsidR="00D2088E">
        <w:rPr>
          <w:b w:val="0"/>
          <w:sz w:val="24"/>
          <w:szCs w:val="24"/>
        </w:rPr>
        <w:t xml:space="preserve">konawcy w celu </w:t>
      </w:r>
      <w:r w:rsidR="00D2088E">
        <w:rPr>
          <w:b w:val="0"/>
          <w:sz w:val="24"/>
          <w:szCs w:val="24"/>
        </w:rPr>
        <w:br/>
        <w:t xml:space="preserve">   potwierdzenia </w:t>
      </w:r>
      <w:r w:rsidRPr="005C60A4">
        <w:rPr>
          <w:b w:val="0"/>
          <w:sz w:val="24"/>
          <w:szCs w:val="24"/>
        </w:rPr>
        <w:t>spełnienia warunków udziału w postępowaniu ,</w:t>
      </w:r>
    </w:p>
    <w:p w14:paraId="01E6CB9C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- kryteria oceny,</w:t>
      </w:r>
    </w:p>
    <w:p w14:paraId="0E1DBDDF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- inne informacje administracyjne związane ze opracowaniem oferty oraz jej złożeniem.</w:t>
      </w:r>
    </w:p>
    <w:p w14:paraId="2609CF36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</w:p>
    <w:p w14:paraId="615F01C3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</w:p>
    <w:p w14:paraId="14D38A0E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</w:p>
    <w:p w14:paraId="12640A5D" w14:textId="77777777" w:rsidR="00D2088E" w:rsidRDefault="00D2088E" w:rsidP="00FD0032">
      <w:pPr>
        <w:pStyle w:val="Podtytu"/>
        <w:jc w:val="center"/>
        <w:rPr>
          <w:b w:val="0"/>
          <w:sz w:val="24"/>
          <w:szCs w:val="24"/>
        </w:rPr>
      </w:pPr>
    </w:p>
    <w:p w14:paraId="22EE4C02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§. 3</w:t>
      </w:r>
    </w:p>
    <w:p w14:paraId="2AE6A160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</w:p>
    <w:p w14:paraId="6CC99FA3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1. Powołuje się Komisję  w następującym składzie;</w:t>
      </w:r>
    </w:p>
    <w:p w14:paraId="0DFE2029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</w:p>
    <w:p w14:paraId="692486C1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1. Józef Niezgoda - Przewodniczący Komisji</w:t>
      </w:r>
    </w:p>
    <w:p w14:paraId="39528D5B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2. Paweł Białek  – Członek Komisji</w:t>
      </w:r>
    </w:p>
    <w:p w14:paraId="2F059D79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3.  Zofia Nycz  – Sekretarz</w:t>
      </w:r>
    </w:p>
    <w:p w14:paraId="0576F464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</w:p>
    <w:p w14:paraId="3F8A541B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2. Komisja działa od dnia podpisania niniejszego zarządzenia do dnia podpisania umowy na wykonanie zadania będącego przedmiotem zamówienia.</w:t>
      </w:r>
    </w:p>
    <w:p w14:paraId="38C956FE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</w:p>
    <w:p w14:paraId="1F1B172E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§. 4</w:t>
      </w:r>
    </w:p>
    <w:p w14:paraId="6D550F6F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</w:p>
    <w:p w14:paraId="733DF95A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Obecność Członków Komisji na posiedzeniach przygotowawczych jak i w trakcie otwarcia ofert, oceny               i wyboru Wykonawcy jest obowiązkowa.</w:t>
      </w:r>
    </w:p>
    <w:p w14:paraId="2B93DE6B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</w:p>
    <w:p w14:paraId="62C877ED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§. 5</w:t>
      </w:r>
    </w:p>
    <w:p w14:paraId="3FAD9CC2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Do zadań Komisji należy :</w:t>
      </w:r>
    </w:p>
    <w:p w14:paraId="02639A45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</w:p>
    <w:p w14:paraId="4221E9BC" w14:textId="77777777" w:rsidR="00FD0032" w:rsidRPr="005C60A4" w:rsidRDefault="00FD0032" w:rsidP="00FD0032">
      <w:pPr>
        <w:pStyle w:val="Podtytu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udzielanie odpowiedzi na zapytania Wykonawców,</w:t>
      </w:r>
    </w:p>
    <w:p w14:paraId="2A10B2A2" w14:textId="77777777" w:rsidR="00FD0032" w:rsidRPr="005C60A4" w:rsidRDefault="00FD0032" w:rsidP="00FD0032">
      <w:pPr>
        <w:pStyle w:val="Podtytu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 xml:space="preserve">dokumentowanie postępowania poprzez prowadzenie protokołu postępowania, </w:t>
      </w:r>
    </w:p>
    <w:p w14:paraId="5DA1B975" w14:textId="77777777" w:rsidR="00FD0032" w:rsidRPr="005C60A4" w:rsidRDefault="00FD0032" w:rsidP="00FD0032">
      <w:pPr>
        <w:pStyle w:val="Podtytu"/>
        <w:numPr>
          <w:ilvl w:val="0"/>
          <w:numId w:val="1"/>
        </w:numPr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sprawdzenie zgodności ofert z wymogami formalnymi,</w:t>
      </w:r>
    </w:p>
    <w:p w14:paraId="205497B8" w14:textId="77777777" w:rsidR="00FD0032" w:rsidRPr="005C60A4" w:rsidRDefault="00FD0032" w:rsidP="00FD0032">
      <w:pPr>
        <w:pStyle w:val="Podtytu"/>
        <w:numPr>
          <w:ilvl w:val="0"/>
          <w:numId w:val="1"/>
        </w:numPr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ocena finansowa ofert,</w:t>
      </w:r>
    </w:p>
    <w:p w14:paraId="684D3BFE" w14:textId="77777777" w:rsidR="00FD0032" w:rsidRPr="005C60A4" w:rsidRDefault="00FD0032" w:rsidP="00FD0032">
      <w:pPr>
        <w:pStyle w:val="Podtytu"/>
        <w:numPr>
          <w:ilvl w:val="0"/>
          <w:numId w:val="1"/>
        </w:numPr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przedstawienie propozycji wyboru najlepszej oferty.</w:t>
      </w:r>
    </w:p>
    <w:p w14:paraId="76036A6B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</w:p>
    <w:p w14:paraId="7C168154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</w:p>
    <w:p w14:paraId="066C7A77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§. 6</w:t>
      </w:r>
    </w:p>
    <w:p w14:paraId="0AA2DFF4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</w:p>
    <w:p w14:paraId="25765A60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 xml:space="preserve">Ustala się </w:t>
      </w:r>
      <w:r w:rsidR="005C60A4">
        <w:rPr>
          <w:b w:val="0"/>
          <w:sz w:val="24"/>
          <w:szCs w:val="24"/>
        </w:rPr>
        <w:t xml:space="preserve">termin realizacji zamówienia  </w:t>
      </w:r>
      <w:r w:rsidR="00D2088E">
        <w:rPr>
          <w:b w:val="0"/>
          <w:sz w:val="24"/>
          <w:szCs w:val="24"/>
        </w:rPr>
        <w:t>320</w:t>
      </w:r>
      <w:r w:rsidRPr="005C60A4">
        <w:rPr>
          <w:b w:val="0"/>
          <w:sz w:val="24"/>
          <w:szCs w:val="24"/>
        </w:rPr>
        <w:t xml:space="preserve"> dni od podpisania umowy..</w:t>
      </w:r>
    </w:p>
    <w:p w14:paraId="4875DA55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</w:p>
    <w:p w14:paraId="6C45D754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§. 7</w:t>
      </w:r>
    </w:p>
    <w:p w14:paraId="4E62934C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</w:p>
    <w:p w14:paraId="36B9A619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 xml:space="preserve">Termin składania ofert upływa dnia </w:t>
      </w:r>
      <w:r w:rsidR="005C60A4">
        <w:rPr>
          <w:b w:val="0"/>
          <w:sz w:val="24"/>
          <w:szCs w:val="24"/>
        </w:rPr>
        <w:t xml:space="preserve">30 listopada </w:t>
      </w:r>
      <w:r w:rsidRPr="005C60A4">
        <w:rPr>
          <w:b w:val="0"/>
          <w:sz w:val="24"/>
          <w:szCs w:val="24"/>
        </w:rPr>
        <w:t xml:space="preserve"> 2022 r. do godz. 10:00 przy użyciu miniPortalu.   </w:t>
      </w:r>
    </w:p>
    <w:p w14:paraId="0B25DE9C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Ustala się t</w:t>
      </w:r>
      <w:r w:rsidR="005C60A4">
        <w:rPr>
          <w:b w:val="0"/>
          <w:sz w:val="24"/>
          <w:szCs w:val="24"/>
        </w:rPr>
        <w:t>ermin otwarcia ofert na dzień 30 listopada</w:t>
      </w:r>
      <w:r w:rsidRPr="005C60A4">
        <w:rPr>
          <w:b w:val="0"/>
          <w:sz w:val="24"/>
          <w:szCs w:val="24"/>
        </w:rPr>
        <w:t xml:space="preserve">   2022 r. godz.10:30 </w:t>
      </w:r>
    </w:p>
    <w:p w14:paraId="46D9ABC3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</w:p>
    <w:p w14:paraId="279F2E4F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§. 8</w:t>
      </w:r>
    </w:p>
    <w:p w14:paraId="20C057B4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</w:p>
    <w:p w14:paraId="0DF1676A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 xml:space="preserve">W przypadku nie podpisania umowy z wykonawcą, którego oferta została wybrana Komisja dokona wyboru najkorzystniejszej oferty spośród pozostałych ofert uznanych za ważne. </w:t>
      </w:r>
    </w:p>
    <w:p w14:paraId="01190AE1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</w:p>
    <w:p w14:paraId="38C30426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§. 9</w:t>
      </w:r>
    </w:p>
    <w:p w14:paraId="2C82F84E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</w:p>
    <w:p w14:paraId="377C86C1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1. Zobowiązuję Przewodniczącego Komisji  do:</w:t>
      </w:r>
    </w:p>
    <w:p w14:paraId="3F4A595A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 xml:space="preserve">    a) wyznaczenia miejsca i terminów posiedzeń Komisji,</w:t>
      </w:r>
    </w:p>
    <w:p w14:paraId="2252B73A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 xml:space="preserve">    b) prowadzenia posiedzeń Komisji,</w:t>
      </w:r>
    </w:p>
    <w:p w14:paraId="5A4BE444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 xml:space="preserve">    c) nadzorowania prawidłowego prowadzenia prac Komisji,</w:t>
      </w:r>
    </w:p>
    <w:p w14:paraId="2C80E763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 xml:space="preserve">    d) informowanie Burmistrza o problemach związanych z pracą Komisji  w toku postępowania </w:t>
      </w:r>
      <w:r w:rsidR="00D2088E">
        <w:rPr>
          <w:b w:val="0"/>
          <w:sz w:val="24"/>
          <w:szCs w:val="24"/>
        </w:rPr>
        <w:t xml:space="preserve">   </w:t>
      </w:r>
      <w:r w:rsidR="00D2088E">
        <w:rPr>
          <w:b w:val="0"/>
          <w:sz w:val="24"/>
          <w:szCs w:val="24"/>
        </w:rPr>
        <w:br/>
        <w:t xml:space="preserve">         </w:t>
      </w:r>
      <w:r w:rsidRPr="005C60A4">
        <w:rPr>
          <w:b w:val="0"/>
          <w:sz w:val="24"/>
          <w:szCs w:val="24"/>
        </w:rPr>
        <w:t>o udzielen</w:t>
      </w:r>
      <w:r w:rsidR="00D2088E">
        <w:rPr>
          <w:b w:val="0"/>
          <w:sz w:val="24"/>
          <w:szCs w:val="24"/>
        </w:rPr>
        <w:t xml:space="preserve">ie </w:t>
      </w:r>
      <w:r w:rsidRPr="005C60A4">
        <w:rPr>
          <w:b w:val="0"/>
          <w:sz w:val="24"/>
          <w:szCs w:val="24"/>
        </w:rPr>
        <w:t xml:space="preserve">   zamówienia publicznego,</w:t>
      </w:r>
    </w:p>
    <w:p w14:paraId="68397CE8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lastRenderedPageBreak/>
        <w:t>2. Zobowiązuję Sekretarza Komisji  do:</w:t>
      </w:r>
    </w:p>
    <w:p w14:paraId="0079B61D" w14:textId="77777777" w:rsidR="00FD0032" w:rsidRPr="005C60A4" w:rsidRDefault="005C60A4" w:rsidP="005C60A4">
      <w:pPr>
        <w:pStyle w:val="Pod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a) </w:t>
      </w:r>
      <w:r w:rsidR="00FD0032" w:rsidRPr="005C60A4">
        <w:rPr>
          <w:b w:val="0"/>
          <w:sz w:val="24"/>
          <w:szCs w:val="24"/>
        </w:rPr>
        <w:t>przygotowywania odpo</w:t>
      </w:r>
      <w:r>
        <w:rPr>
          <w:b w:val="0"/>
          <w:sz w:val="24"/>
          <w:szCs w:val="24"/>
        </w:rPr>
        <w:t xml:space="preserve">wiedzi na zapytania </w:t>
      </w:r>
      <w:r w:rsidR="00FD0032" w:rsidRPr="005C60A4">
        <w:rPr>
          <w:b w:val="0"/>
          <w:sz w:val="24"/>
          <w:szCs w:val="24"/>
        </w:rPr>
        <w:t>Wykonawców dotyczących wyj</w:t>
      </w:r>
      <w:r>
        <w:rPr>
          <w:b w:val="0"/>
          <w:sz w:val="24"/>
          <w:szCs w:val="24"/>
        </w:rPr>
        <w:t xml:space="preserve">aśnień do </w:t>
      </w:r>
      <w:r>
        <w:rPr>
          <w:b w:val="0"/>
          <w:sz w:val="24"/>
          <w:szCs w:val="24"/>
        </w:rPr>
        <w:br/>
        <w:t xml:space="preserve">      specyfikacji </w:t>
      </w:r>
      <w:r w:rsidR="00FD0032" w:rsidRPr="005C60A4">
        <w:rPr>
          <w:b w:val="0"/>
          <w:sz w:val="24"/>
          <w:szCs w:val="24"/>
        </w:rPr>
        <w:t xml:space="preserve"> warunków zamówienia. </w:t>
      </w:r>
    </w:p>
    <w:p w14:paraId="584C243E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 xml:space="preserve">   b) pisemnego dokumentowania przebiegu  postępowania,</w:t>
      </w:r>
    </w:p>
    <w:p w14:paraId="7C1730B8" w14:textId="77777777" w:rsidR="005C60A4" w:rsidRDefault="00FD0032" w:rsidP="00FD0032">
      <w:pPr>
        <w:pStyle w:val="Podtytu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 xml:space="preserve">   c) przygotowywania do podpisu przez Burmistrza projektów dokumentacji </w:t>
      </w:r>
      <w:r w:rsidR="005C60A4">
        <w:rPr>
          <w:b w:val="0"/>
          <w:sz w:val="24"/>
          <w:szCs w:val="24"/>
        </w:rPr>
        <w:t xml:space="preserve">zamówienia oraz </w:t>
      </w:r>
    </w:p>
    <w:p w14:paraId="20B4F21D" w14:textId="77777777" w:rsidR="00FD0032" w:rsidRPr="005C60A4" w:rsidRDefault="005C60A4" w:rsidP="00FD0032">
      <w:pPr>
        <w:pStyle w:val="Pod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projektów </w:t>
      </w:r>
      <w:r w:rsidR="00FD0032" w:rsidRPr="005C60A4">
        <w:rPr>
          <w:b w:val="0"/>
          <w:sz w:val="24"/>
          <w:szCs w:val="24"/>
        </w:rPr>
        <w:t xml:space="preserve"> pism związanych z niniejszym postępowaniem.</w:t>
      </w:r>
    </w:p>
    <w:p w14:paraId="58B91255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</w:p>
    <w:p w14:paraId="4F0131E0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</w:p>
    <w:p w14:paraId="7BE346E6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§. 10</w:t>
      </w:r>
    </w:p>
    <w:p w14:paraId="5923CE4E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</w:p>
    <w:p w14:paraId="4DAE5DC7" w14:textId="77777777" w:rsidR="00FD0032" w:rsidRPr="005C60A4" w:rsidRDefault="00FD0032" w:rsidP="00FD0032">
      <w:pPr>
        <w:pStyle w:val="Podtytu"/>
        <w:jc w:val="both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Ogłoszenie wyników  nastąpi po zatwierdzeniu przez Burmistrza Gminy i Miasta w Sokołowie Małopolskim.</w:t>
      </w:r>
    </w:p>
    <w:p w14:paraId="35507429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</w:p>
    <w:p w14:paraId="6A850CB4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§.11</w:t>
      </w:r>
    </w:p>
    <w:p w14:paraId="0D453DFE" w14:textId="77777777" w:rsidR="00FD0032" w:rsidRPr="005C60A4" w:rsidRDefault="00FD0032" w:rsidP="00FD0032">
      <w:pPr>
        <w:pStyle w:val="Podtytu"/>
        <w:jc w:val="center"/>
        <w:rPr>
          <w:b w:val="0"/>
          <w:sz w:val="24"/>
          <w:szCs w:val="24"/>
        </w:rPr>
      </w:pPr>
    </w:p>
    <w:p w14:paraId="346802A1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  <w:r w:rsidRPr="005C60A4">
        <w:rPr>
          <w:b w:val="0"/>
          <w:sz w:val="24"/>
          <w:szCs w:val="24"/>
        </w:rPr>
        <w:t>Zarządzenie wchodzi w życie z dniem podjęcia.</w:t>
      </w:r>
    </w:p>
    <w:p w14:paraId="1539ADA9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</w:p>
    <w:p w14:paraId="60C7F7B2" w14:textId="77777777" w:rsidR="00FD0032" w:rsidRPr="005C60A4" w:rsidRDefault="00FD0032" w:rsidP="00FD0032">
      <w:pPr>
        <w:pStyle w:val="Podtytu"/>
        <w:rPr>
          <w:b w:val="0"/>
          <w:sz w:val="24"/>
          <w:szCs w:val="24"/>
        </w:rPr>
      </w:pPr>
    </w:p>
    <w:p w14:paraId="7276568E" w14:textId="77777777" w:rsidR="00FD0032" w:rsidRPr="005C60A4" w:rsidRDefault="00FD0032" w:rsidP="00FD0032">
      <w:pPr>
        <w:rPr>
          <w:sz w:val="24"/>
          <w:szCs w:val="24"/>
        </w:rPr>
      </w:pPr>
    </w:p>
    <w:p w14:paraId="40E37F32" w14:textId="77777777" w:rsidR="00FD0032" w:rsidRPr="005C60A4" w:rsidRDefault="00FD0032" w:rsidP="00FD0032">
      <w:pPr>
        <w:rPr>
          <w:sz w:val="24"/>
          <w:szCs w:val="24"/>
        </w:rPr>
      </w:pPr>
    </w:p>
    <w:p w14:paraId="72937382" w14:textId="77777777" w:rsidR="005D6AB4" w:rsidRPr="005C60A4" w:rsidRDefault="00B02679">
      <w:pPr>
        <w:rPr>
          <w:sz w:val="24"/>
          <w:szCs w:val="24"/>
        </w:rPr>
      </w:pPr>
    </w:p>
    <w:sectPr w:rsidR="005D6AB4" w:rsidRPr="005C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018"/>
    <w:multiLevelType w:val="singleLevel"/>
    <w:tmpl w:val="253A730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5150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32"/>
    <w:rsid w:val="00282DC7"/>
    <w:rsid w:val="002849CB"/>
    <w:rsid w:val="005C60A4"/>
    <w:rsid w:val="00A25666"/>
    <w:rsid w:val="00B02679"/>
    <w:rsid w:val="00D2088E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80BE"/>
  <w15:chartTrackingRefBased/>
  <w15:docId w15:val="{8B1EEA57-0D92-473C-894B-453C5D04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032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0032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D0032"/>
    <w:rPr>
      <w:rFonts w:ascii="Times New Roman" w:eastAsia="Times New Roman" w:hAnsi="Times New Roman" w:cs="Times New Roman"/>
      <w:b/>
      <w:w w:val="90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D0032"/>
    <w:rPr>
      <w:b/>
    </w:rPr>
  </w:style>
  <w:style w:type="character" w:customStyle="1" w:styleId="PodtytuZnak">
    <w:name w:val="Podtytuł Znak"/>
    <w:basedOn w:val="Domylnaczcionkaakapitu"/>
    <w:link w:val="Podtytu"/>
    <w:rsid w:val="00FD0032"/>
    <w:rPr>
      <w:rFonts w:ascii="Times New Roman" w:eastAsia="Times New Roman" w:hAnsi="Times New Roman" w:cs="Times New Roman"/>
      <w:b/>
      <w:w w:val="9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D00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D0032"/>
    <w:rPr>
      <w:rFonts w:ascii="Times New Roman" w:eastAsia="Times New Roman" w:hAnsi="Times New Roman" w:cs="Times New Roman"/>
      <w:w w:val="90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FD003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FD0032"/>
    <w:pPr>
      <w:ind w:left="708"/>
    </w:pPr>
    <w:rPr>
      <w:rFonts w:eastAsiaTheme="minorHAnsi"/>
      <w:w w:val="1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Nycz</dc:creator>
  <cp:keywords/>
  <dc:description/>
  <cp:lastModifiedBy>Piotr Rafiński</cp:lastModifiedBy>
  <cp:revision>6</cp:revision>
  <cp:lastPrinted>2022-11-10T06:45:00Z</cp:lastPrinted>
  <dcterms:created xsi:type="dcterms:W3CDTF">2022-11-09T13:08:00Z</dcterms:created>
  <dcterms:modified xsi:type="dcterms:W3CDTF">2023-02-16T12:47:00Z</dcterms:modified>
</cp:coreProperties>
</file>