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8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5E7403E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</w:t>
      </w:r>
      <w:r w:rsidR="00144C7F">
        <w:rPr>
          <w:lang w:val="en-US"/>
        </w:rPr>
        <w:t>G</w:t>
      </w:r>
      <w:r w:rsidRPr="00F01437">
        <w:rPr>
          <w:lang w:val="en-US"/>
        </w:rPr>
        <w:t xml:space="preserve">minie Sokołów Małopolski </w:t>
      </w:r>
      <w:r w:rsidR="00144C7F">
        <w:rPr>
          <w:lang w:val="en-US"/>
        </w:rPr>
        <w:t>O</w:t>
      </w:r>
      <w:r w:rsidRPr="00F01437">
        <w:rPr>
          <w:lang w:val="en-US"/>
        </w:rPr>
        <w:t xml:space="preserve">bwodowych </w:t>
      </w:r>
      <w:r w:rsidR="00144C7F">
        <w:rPr>
          <w:lang w:val="en-US"/>
        </w:rPr>
        <w:t>K</w:t>
      </w:r>
      <w:r w:rsidRPr="00F01437">
        <w:rPr>
          <w:lang w:val="en-US"/>
        </w:rPr>
        <w:t xml:space="preserve">omisji </w:t>
      </w:r>
      <w:r w:rsidR="00144C7F">
        <w:rPr>
          <w:lang w:val="en-US"/>
        </w:rPr>
        <w:t>W</w:t>
      </w:r>
      <w:r w:rsidRPr="00F01437">
        <w:rPr>
          <w:lang w:val="en-US"/>
        </w:rPr>
        <w:t>yborczych w</w:t>
      </w:r>
      <w:r w:rsidR="00144C7F">
        <w:rPr>
          <w:lang w:val="en-US"/>
        </w:rPr>
        <w:t> </w:t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 7 kwietnia 2024 r., </w:t>
      </w:r>
      <w:r w:rsidRPr="00F01437">
        <w:rPr>
          <w:lang w:val="en-US"/>
        </w:rPr>
        <w:t>Komisarz Wyborczy w Rzeszowie 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FADAA6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44C7F">
        <w:rPr>
          <w:sz w:val="24"/>
          <w:szCs w:val="24"/>
        </w:rPr>
        <w:t>11 marca 2024</w:t>
      </w:r>
      <w:r w:rsidR="0032346A" w:rsidRPr="0032346A">
        <w:rPr>
          <w:sz w:val="24"/>
          <w:szCs w:val="24"/>
        </w:rPr>
        <w:t xml:space="preserve"> r. o godz. </w:t>
      </w:r>
      <w:r w:rsidR="00144C7F">
        <w:rPr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i Miasta Sokołowa Małopolskiego</w:t>
      </w:r>
      <w:r w:rsidR="007032E9">
        <w:rPr>
          <w:b/>
          <w:sz w:val="24"/>
          <w:szCs w:val="24"/>
        </w:rPr>
        <w:t>, ul. Rynek 1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1</w:t>
      </w:r>
    </w:p>
    <w:p w14:paraId="780F8F7B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2</w:t>
      </w:r>
    </w:p>
    <w:p w14:paraId="0800481D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3</w:t>
      </w:r>
    </w:p>
    <w:p w14:paraId="0DDB3FB4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4</w:t>
      </w:r>
    </w:p>
    <w:p w14:paraId="2F279497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5</w:t>
      </w:r>
    </w:p>
    <w:p w14:paraId="1C7C212D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6</w:t>
      </w:r>
    </w:p>
    <w:p w14:paraId="6111774A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7</w:t>
      </w:r>
    </w:p>
    <w:p w14:paraId="761A37B5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8</w:t>
      </w:r>
    </w:p>
    <w:p w14:paraId="66D8152F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9</w:t>
      </w:r>
    </w:p>
    <w:p w14:paraId="0AB1A4CA" w14:textId="77777777" w:rsidR="00DF4736" w:rsidRPr="00144C7F" w:rsidRDefault="00652D1E" w:rsidP="00652D1E">
      <w:pPr>
        <w:spacing w:line="312" w:lineRule="auto"/>
        <w:jc w:val="both"/>
        <w:rPr>
          <w:lang w:val="da-DK"/>
        </w:rPr>
      </w:pPr>
      <w:r w:rsidRPr="00144C7F">
        <w:rPr>
          <w:lang w:val="da-DK"/>
        </w:rPr>
        <w:t>- Nr 10</w:t>
      </w:r>
    </w:p>
    <w:p w14:paraId="5C0B7E65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3FFCDE8E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62F2BCB5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Rzeszowie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Dudzik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44C7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032E9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E3F0D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Beata Szot</cp:lastModifiedBy>
  <cp:revision>4</cp:revision>
  <dcterms:created xsi:type="dcterms:W3CDTF">2024-03-08T10:58:00Z</dcterms:created>
  <dcterms:modified xsi:type="dcterms:W3CDTF">2024-03-08T11:04:00Z</dcterms:modified>
  <dc:identifier/>
  <dc:language/>
</cp:coreProperties>
</file>