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E95" w:rsidRDefault="00CE4E95" w:rsidP="00CE4E95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752</w:t>
      </w:r>
      <w:r>
        <w:rPr>
          <w:rFonts w:ascii="Garamond" w:hAnsi="Garamond"/>
          <w:sz w:val="24"/>
          <w:szCs w:val="24"/>
        </w:rPr>
        <w:t>/2018</w:t>
      </w:r>
    </w:p>
    <w:p w:rsidR="00CE4E95" w:rsidRDefault="00CE4E95" w:rsidP="00CE4E95">
      <w:pPr>
        <w:rPr>
          <w:rFonts w:ascii="Garamond" w:hAnsi="Garamond"/>
          <w:b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CE4E95" w:rsidRDefault="00CE4E95" w:rsidP="00CE4E95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dnia 28 </w:t>
      </w:r>
      <w:r>
        <w:rPr>
          <w:rFonts w:ascii="Garamond" w:hAnsi="Garamond"/>
          <w:sz w:val="24"/>
          <w:szCs w:val="24"/>
        </w:rPr>
        <w:t>sierpnia    2018 roku</w:t>
      </w:r>
    </w:p>
    <w:p w:rsidR="00CE4E95" w:rsidRDefault="00CE4E95" w:rsidP="00CE4E95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CE4E95" w:rsidRDefault="00CE4E95" w:rsidP="00CE4E95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</w:t>
      </w:r>
      <w:r>
        <w:rPr>
          <w:rFonts w:ascii="Garamond" w:hAnsi="Garamond"/>
          <w:sz w:val="24"/>
          <w:szCs w:val="24"/>
        </w:rPr>
        <w:t>nia</w:t>
      </w:r>
      <w:r>
        <w:rPr>
          <w:rFonts w:ascii="Garamond" w:hAnsi="Garamond"/>
          <w:sz w:val="24"/>
          <w:szCs w:val="24"/>
        </w:rPr>
        <w:t xml:space="preserve">  pn.:</w:t>
      </w:r>
    </w:p>
    <w:p w:rsidR="00CE4E95" w:rsidRPr="00CE4E95" w:rsidRDefault="00CE4E95" w:rsidP="00CE4E95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CE4E95">
        <w:rPr>
          <w:rFonts w:ascii="Garamond" w:hAnsi="Garamond"/>
          <w:b/>
          <w:sz w:val="24"/>
          <w:szCs w:val="24"/>
        </w:rPr>
        <w:t xml:space="preserve">Kompleksowa dostawa energii elektrycznej dla grupy zakupowej Gminy </w:t>
      </w:r>
      <w:r>
        <w:rPr>
          <w:rFonts w:ascii="Garamond" w:hAnsi="Garamond"/>
          <w:b/>
          <w:sz w:val="24"/>
          <w:szCs w:val="24"/>
        </w:rPr>
        <w:t>S</w:t>
      </w:r>
      <w:r w:rsidRPr="00CE4E95">
        <w:rPr>
          <w:rFonts w:ascii="Garamond" w:hAnsi="Garamond"/>
          <w:b/>
          <w:sz w:val="24"/>
          <w:szCs w:val="24"/>
        </w:rPr>
        <w:t>okołów Małopolski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2018 r. poz. 994 - j.t.)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2017 r. poz. 1579 z późniejszymi zmianami)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CE4E95" w:rsidRDefault="00CE4E95" w:rsidP="00CE4E95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Ogłosić przetarg n</w:t>
      </w:r>
      <w:r>
        <w:rPr>
          <w:rFonts w:ascii="Garamond" w:hAnsi="Garamond"/>
          <w:sz w:val="24"/>
          <w:szCs w:val="24"/>
        </w:rPr>
        <w:t>ieograniczony na wykonanie zadania</w:t>
      </w:r>
      <w:r>
        <w:rPr>
          <w:rFonts w:ascii="Garamond" w:hAnsi="Garamond"/>
          <w:sz w:val="24"/>
          <w:szCs w:val="24"/>
        </w:rPr>
        <w:t xml:space="preserve">  pn.: </w:t>
      </w:r>
    </w:p>
    <w:p w:rsidR="00CE4E95" w:rsidRPr="00CE4E95" w:rsidRDefault="00CE4E95" w:rsidP="00CE4E95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CE4E95">
        <w:rPr>
          <w:rFonts w:ascii="Garamond" w:hAnsi="Garamond"/>
          <w:b/>
          <w:sz w:val="24"/>
          <w:szCs w:val="24"/>
        </w:rPr>
        <w:t xml:space="preserve">Kompleksowa dostawa energii elektrycznej dla grupy zakupowej Gminy </w:t>
      </w:r>
      <w:r>
        <w:rPr>
          <w:rFonts w:ascii="Garamond" w:hAnsi="Garamond"/>
          <w:b/>
          <w:sz w:val="24"/>
          <w:szCs w:val="24"/>
        </w:rPr>
        <w:t>S</w:t>
      </w:r>
      <w:bookmarkStart w:id="0" w:name="_GoBack"/>
      <w:bookmarkEnd w:id="0"/>
      <w:r w:rsidRPr="00CE4E95">
        <w:rPr>
          <w:rFonts w:ascii="Garamond" w:hAnsi="Garamond"/>
          <w:b/>
          <w:sz w:val="24"/>
          <w:szCs w:val="24"/>
        </w:rPr>
        <w:t>okołów Małopolski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Grzegorz Dec</w:t>
      </w:r>
      <w:r>
        <w:rPr>
          <w:rFonts w:ascii="Garamond" w:hAnsi="Garamond"/>
          <w:b w:val="0"/>
          <w:sz w:val="24"/>
          <w:szCs w:val="24"/>
        </w:rPr>
        <w:t>– Przewodniczący Komisji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– Członek Komisji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2. Komisja działa od dnia podpisania niniejszego zarządzenia do dnia podpisania umowy na wykonanie zadania będącego przedmiotem przetargu.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CE4E95" w:rsidRDefault="00CE4E95" w:rsidP="00CE4E95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CE4E95" w:rsidRDefault="00CE4E95" w:rsidP="00CE4E95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CE4E95" w:rsidRDefault="00CE4E95" w:rsidP="00CE4E95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CE4E95" w:rsidRDefault="00CE4E95" w:rsidP="00CE4E95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CE4E95" w:rsidRDefault="00CE4E95" w:rsidP="00CE4E95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termin realizacji zamówienia  do dnia </w:t>
      </w:r>
      <w:r>
        <w:rPr>
          <w:rFonts w:ascii="Garamond" w:hAnsi="Garamond"/>
          <w:b w:val="0"/>
          <w:sz w:val="24"/>
          <w:szCs w:val="24"/>
        </w:rPr>
        <w:t>01.01.2019 r. do 31.12.2020</w:t>
      </w:r>
      <w:r>
        <w:rPr>
          <w:rFonts w:ascii="Garamond" w:hAnsi="Garamond"/>
          <w:b w:val="0"/>
          <w:sz w:val="24"/>
          <w:szCs w:val="24"/>
        </w:rPr>
        <w:t xml:space="preserve"> r. 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</w:t>
      </w:r>
      <w:r>
        <w:rPr>
          <w:rFonts w:ascii="Garamond" w:hAnsi="Garamond"/>
          <w:b w:val="0"/>
          <w:sz w:val="24"/>
          <w:szCs w:val="24"/>
        </w:rPr>
        <w:t>ermin otwarcia ofert na dzień 15 października    2018 roku godz.10:00</w:t>
      </w:r>
      <w:r>
        <w:rPr>
          <w:rFonts w:ascii="Garamond" w:hAnsi="Garamond"/>
          <w:b w:val="0"/>
          <w:sz w:val="24"/>
          <w:szCs w:val="24"/>
        </w:rPr>
        <w:t xml:space="preserve">     w pokoju nr  10  Urzędu Gminy i Miasta w Sokołowie Małopolskim.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 składania ofert upływa dnia 1</w:t>
      </w:r>
      <w:r>
        <w:rPr>
          <w:rFonts w:ascii="Garamond" w:hAnsi="Garamond"/>
          <w:b w:val="0"/>
          <w:sz w:val="24"/>
          <w:szCs w:val="24"/>
        </w:rPr>
        <w:t>5 października</w:t>
      </w:r>
      <w:r>
        <w:rPr>
          <w:rFonts w:ascii="Garamond" w:hAnsi="Garamond"/>
          <w:b w:val="0"/>
          <w:sz w:val="24"/>
          <w:szCs w:val="24"/>
        </w:rPr>
        <w:t xml:space="preserve">   2018 roku do godz. 09.45 w pokoju nr  10  Urzędu Gminy i Miasta w Sokołowie Małopolskim.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d) informowanie Burmistrza o problemach związanych z pracą Komisji Przetargowej w toku postępowania o udzielenie zamówienia publicznego.</w:t>
      </w: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CE4E95" w:rsidRDefault="00CE4E95" w:rsidP="00CE4E9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CE4E95" w:rsidRDefault="00CE4E95" w:rsidP="00CE4E9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CE4E95" w:rsidRDefault="00CE4E95" w:rsidP="00CE4E95">
      <w:pPr>
        <w:rPr>
          <w:rFonts w:ascii="Garamond" w:hAnsi="Garamond"/>
          <w:sz w:val="24"/>
          <w:szCs w:val="24"/>
        </w:rPr>
      </w:pPr>
    </w:p>
    <w:p w:rsidR="00CE4E95" w:rsidRDefault="00CE4E95" w:rsidP="00CE4E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CE4E95" w:rsidRDefault="00CE4E95" w:rsidP="00CE4E95"/>
    <w:p w:rsidR="00CE4E95" w:rsidRDefault="00CE4E95" w:rsidP="00CE4E95"/>
    <w:p w:rsidR="00CE4E95" w:rsidRDefault="00CE4E95" w:rsidP="00CE4E95"/>
    <w:p w:rsidR="00CE4E95" w:rsidRDefault="00CE4E95" w:rsidP="00CE4E95"/>
    <w:p w:rsidR="00CE4E95" w:rsidRDefault="00CE4E95" w:rsidP="00CE4E95"/>
    <w:p w:rsidR="00CE4E95" w:rsidRDefault="00CE4E95" w:rsidP="00CE4E95"/>
    <w:p w:rsidR="00CE4E95" w:rsidRDefault="00CE4E95" w:rsidP="00CE4E95"/>
    <w:p w:rsidR="00CE4E95" w:rsidRDefault="00CE4E95" w:rsidP="00CE4E95"/>
    <w:p w:rsidR="00CE4E95" w:rsidRDefault="00CE4E95" w:rsidP="00CE4E95"/>
    <w:p w:rsidR="00CE4E95" w:rsidRDefault="00CE4E95" w:rsidP="00CE4E95"/>
    <w:p w:rsidR="00CE4E95" w:rsidRDefault="00CE4E95" w:rsidP="00CE4E95"/>
    <w:p w:rsidR="00CE4E95" w:rsidRDefault="00CE4E95" w:rsidP="00CE4E95"/>
    <w:p w:rsidR="00CE4E95" w:rsidRDefault="00CE4E95" w:rsidP="00CE4E95"/>
    <w:p w:rsidR="005D6AB4" w:rsidRDefault="002A79A4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95"/>
    <w:rsid w:val="00282DC7"/>
    <w:rsid w:val="002849CB"/>
    <w:rsid w:val="002A79A4"/>
    <w:rsid w:val="00CE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67482-BD48-4364-976D-ACDD6E2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E95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E4E95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CE4E95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E4E95"/>
    <w:rPr>
      <w:b/>
    </w:rPr>
  </w:style>
  <w:style w:type="character" w:customStyle="1" w:styleId="PodtytuZnak">
    <w:name w:val="Podtytuł Znak"/>
    <w:basedOn w:val="Domylnaczcionkaakapitu"/>
    <w:link w:val="Podtytu"/>
    <w:rsid w:val="00CE4E95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E4E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E4E95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E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E95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2018-08-29T12:20:00Z</cp:lastPrinted>
  <dcterms:created xsi:type="dcterms:W3CDTF">2018-08-29T12:14:00Z</dcterms:created>
  <dcterms:modified xsi:type="dcterms:W3CDTF">2018-08-29T12:34:00Z</dcterms:modified>
</cp:coreProperties>
</file>