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547" w:rsidRDefault="00497547" w:rsidP="00891DC6">
      <w:pPr>
        <w:jc w:val="both"/>
      </w:pPr>
      <w:r w:rsidRPr="00E21E9C">
        <w:rPr>
          <w:b/>
        </w:rPr>
        <w:t>Specyfikacja zamówienia pn.: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 w:rsidRPr="00497547">
        <w:t>RG.271.12.2020.GD</w:t>
      </w:r>
      <w:r w:rsidRPr="00497547">
        <w:tab/>
      </w:r>
    </w:p>
    <w:p w:rsidR="00497547" w:rsidRDefault="00497547" w:rsidP="00891DC6">
      <w:pPr>
        <w:jc w:val="both"/>
      </w:pPr>
    </w:p>
    <w:p w:rsidR="00B96E16" w:rsidRDefault="00497547" w:rsidP="00891DC6">
      <w:pPr>
        <w:jc w:val="both"/>
      </w:pPr>
      <w:r w:rsidRPr="00497547">
        <w:t>Remont pomieszczeń w budynku administracyjnym prz</w:t>
      </w:r>
      <w:r>
        <w:t>y ul. Rzeszowskiej 29 w Sokołowie</w:t>
      </w:r>
      <w:r w:rsidRPr="00497547">
        <w:t xml:space="preserve"> Młp.</w:t>
      </w:r>
    </w:p>
    <w:p w:rsidR="00497547" w:rsidRDefault="00497547" w:rsidP="00891DC6">
      <w:pPr>
        <w:jc w:val="both"/>
      </w:pPr>
    </w:p>
    <w:p w:rsidR="00497547" w:rsidRPr="00BF5E04" w:rsidRDefault="00497547" w:rsidP="00891DC6">
      <w:pPr>
        <w:pStyle w:val="Akapitzlist"/>
        <w:numPr>
          <w:ilvl w:val="0"/>
          <w:numId w:val="2"/>
        </w:numPr>
        <w:jc w:val="both"/>
        <w:rPr>
          <w:b/>
        </w:rPr>
      </w:pPr>
      <w:r w:rsidRPr="00BF5E04">
        <w:rPr>
          <w:b/>
        </w:rPr>
        <w:t>Lokalizacja:</w:t>
      </w:r>
    </w:p>
    <w:p w:rsidR="00497547" w:rsidRDefault="00497547" w:rsidP="00891DC6">
      <w:pPr>
        <w:jc w:val="both"/>
      </w:pPr>
      <w:r>
        <w:t xml:space="preserve">Sokołów Młp., ul. Rzeszowska 29 (DK 19 ), część podpiwniczona. </w:t>
      </w:r>
    </w:p>
    <w:p w:rsidR="00497547" w:rsidRPr="00BF5E04" w:rsidRDefault="00497547" w:rsidP="00891DC6">
      <w:pPr>
        <w:pStyle w:val="Akapitzlist"/>
        <w:numPr>
          <w:ilvl w:val="0"/>
          <w:numId w:val="2"/>
        </w:numPr>
        <w:jc w:val="both"/>
        <w:rPr>
          <w:b/>
        </w:rPr>
      </w:pPr>
      <w:r w:rsidRPr="00BF5E04">
        <w:rPr>
          <w:b/>
        </w:rPr>
        <w:t>Charakterystyka prac:</w:t>
      </w:r>
    </w:p>
    <w:p w:rsidR="00166828" w:rsidRDefault="00497547" w:rsidP="00891DC6">
      <w:pPr>
        <w:jc w:val="both"/>
      </w:pPr>
      <w:r>
        <w:t>Prace będą wykonywane w podpiwniczeniu b</w:t>
      </w:r>
      <w:r w:rsidR="00166828">
        <w:t>udynku, pod nadzorem pracownika Urzędu Gminy.</w:t>
      </w:r>
    </w:p>
    <w:p w:rsidR="00166828" w:rsidRDefault="00166828" w:rsidP="00891DC6">
      <w:pPr>
        <w:jc w:val="both"/>
      </w:pPr>
      <w:r>
        <w:t>Prace będą wykonywane w pomieszczeniach zawilgoconych i zagrzybionych, należy przewidzieć odpowiednie środki ochrony osobistej.</w:t>
      </w:r>
    </w:p>
    <w:p w:rsidR="00166828" w:rsidRDefault="00166828" w:rsidP="00891DC6">
      <w:pPr>
        <w:jc w:val="both"/>
      </w:pPr>
      <w:r>
        <w:t>Prace będą polegały na odkuciu dolnych części tynków do wysokości ok. 2 m od posadzki z płaskich ścian w pomieszczeniu(2 ściany ) i z jednej ściany na korytarzu.</w:t>
      </w:r>
    </w:p>
    <w:p w:rsidR="00497547" w:rsidRDefault="00166828" w:rsidP="00891DC6">
      <w:pPr>
        <w:jc w:val="both"/>
      </w:pPr>
      <w:r>
        <w:t xml:space="preserve">Stan obecny: tynk </w:t>
      </w:r>
      <w:proofErr w:type="spellStart"/>
      <w:r>
        <w:t>cementowowapienny</w:t>
      </w:r>
      <w:proofErr w:type="spellEnd"/>
      <w:r>
        <w:t xml:space="preserve"> na cegłach i /lub pustakach z wierzchnią warstwą </w:t>
      </w:r>
      <w:r w:rsidR="00E21E9C">
        <w:t xml:space="preserve">gładzi </w:t>
      </w:r>
      <w:r>
        <w:t>na bazie gipsu- częściowo odparzoną</w:t>
      </w:r>
      <w:r w:rsidR="00497547">
        <w:t xml:space="preserve"> </w:t>
      </w:r>
      <w:r w:rsidR="00E21E9C">
        <w:t xml:space="preserve">z miejscowymi wykwitami </w:t>
      </w:r>
      <w:r w:rsidR="00957DA2">
        <w:t>soli</w:t>
      </w:r>
      <w:r w:rsidR="00E21E9C">
        <w:t xml:space="preserve"> i pleśni w dolnej części.</w:t>
      </w:r>
    </w:p>
    <w:p w:rsidR="00E21E9C" w:rsidRPr="00BF5E04" w:rsidRDefault="00BF5E04" w:rsidP="00891DC6">
      <w:pPr>
        <w:pStyle w:val="Akapitzlist"/>
        <w:numPr>
          <w:ilvl w:val="0"/>
          <w:numId w:val="2"/>
        </w:numPr>
        <w:jc w:val="both"/>
        <w:rPr>
          <w:b/>
        </w:rPr>
      </w:pPr>
      <w:r w:rsidRPr="00BF5E04">
        <w:rPr>
          <w:b/>
        </w:rPr>
        <w:t>Sz</w:t>
      </w:r>
      <w:r w:rsidR="00E21E9C" w:rsidRPr="00BF5E04">
        <w:rPr>
          <w:b/>
        </w:rPr>
        <w:t>acunkow</w:t>
      </w:r>
      <w:r w:rsidRPr="00BF5E04">
        <w:rPr>
          <w:b/>
        </w:rPr>
        <w:t>a</w:t>
      </w:r>
      <w:r w:rsidR="00E21E9C" w:rsidRPr="00BF5E04">
        <w:rPr>
          <w:b/>
        </w:rPr>
        <w:t xml:space="preserve"> ilość i rodzaje robót</w:t>
      </w:r>
      <w:r w:rsidRPr="00BF5E04">
        <w:rPr>
          <w:b/>
        </w:rPr>
        <w:t>.</w:t>
      </w:r>
      <w:r w:rsidR="00E21E9C" w:rsidRPr="00BF5E04">
        <w:rPr>
          <w:b/>
        </w:rPr>
        <w:t xml:space="preserve"> 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4"/>
        <w:gridCol w:w="1225"/>
        <w:gridCol w:w="740"/>
        <w:gridCol w:w="1136"/>
        <w:gridCol w:w="1134"/>
      </w:tblGrid>
      <w:tr w:rsidR="00E21E9C" w:rsidRPr="00E21E9C" w:rsidTr="00891DC6">
        <w:trPr>
          <w:trHeight w:val="675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Rodzaj robót:</w:t>
            </w:r>
          </w:p>
        </w:tc>
        <w:tc>
          <w:tcPr>
            <w:tcW w:w="12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proofErr w:type="spellStart"/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jm</w:t>
            </w:r>
            <w:proofErr w:type="spellEnd"/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21E9C">
              <w:rPr>
                <w:rFonts w:ascii="Calibri" w:eastAsia="Times New Roman" w:hAnsi="Calibri" w:cs="Calibri"/>
                <w:lang w:eastAsia="pl-PL"/>
              </w:rPr>
              <w:t>ilość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E21E9C">
              <w:rPr>
                <w:rFonts w:ascii="Calibri" w:eastAsia="Times New Roman" w:hAnsi="Calibri" w:cs="Calibri"/>
                <w:lang w:eastAsia="pl-PL"/>
              </w:rPr>
              <w:t>c.j</w:t>
            </w:r>
            <w:proofErr w:type="spellEnd"/>
            <w:r w:rsidRPr="00E21E9C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E21E9C">
              <w:rPr>
                <w:rFonts w:ascii="Calibri" w:eastAsia="Times New Roman" w:hAnsi="Calibri" w:cs="Calibri"/>
                <w:lang w:eastAsia="pl-PL"/>
              </w:rPr>
              <w:t>szt</w:t>
            </w:r>
            <w:proofErr w:type="spellEnd"/>
            <w:r w:rsidRPr="00E21E9C">
              <w:rPr>
                <w:rFonts w:ascii="Calibri" w:eastAsia="Times New Roman" w:hAnsi="Calibri" w:cs="Calibri"/>
                <w:lang w:eastAsia="pl-PL"/>
              </w:rPr>
              <w:t>/</w:t>
            </w:r>
            <w:proofErr w:type="spellStart"/>
            <w:r w:rsidRPr="00E21E9C">
              <w:rPr>
                <w:rFonts w:ascii="Calibri" w:eastAsia="Times New Roman" w:hAnsi="Calibri" w:cs="Calibri"/>
                <w:lang w:eastAsia="pl-PL"/>
              </w:rPr>
              <w:t>mb</w:t>
            </w:r>
            <w:proofErr w:type="spellEnd"/>
            <w:r w:rsidRPr="00E21E9C">
              <w:rPr>
                <w:rFonts w:ascii="Calibri" w:eastAsia="Times New Roman" w:hAnsi="Calibri" w:cs="Calibri"/>
                <w:lang w:eastAsia="pl-PL"/>
              </w:rPr>
              <w:t>/m2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E21E9C">
              <w:rPr>
                <w:rFonts w:ascii="Calibri" w:eastAsia="Times New Roman" w:hAnsi="Calibri" w:cs="Calibri"/>
                <w:lang w:eastAsia="pl-PL"/>
              </w:rPr>
              <w:t>wartość</w:t>
            </w:r>
          </w:p>
        </w:tc>
      </w:tr>
      <w:tr w:rsidR="00E21E9C" w:rsidRPr="00E21E9C" w:rsidTr="00891DC6">
        <w:trPr>
          <w:trHeight w:val="34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pomieszczenia - 3 ściany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E21E9C" w:rsidRPr="00E21E9C" w:rsidTr="00891DC6">
        <w:trPr>
          <w:trHeight w:val="40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92226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Wykucie z muru oścież</w:t>
            </w:r>
            <w:r w:rsidR="00E21E9C"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nic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2. Odbicie tynków wewnętrznych na ścianach do wysokości 3 m </w:t>
            </w:r>
            <w:r w:rsidR="00C913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odwiezieniem gruzu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70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Gruntowanie ścian zaprawą oddychającą przeznaczoną do zawilgoconych ścian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75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Uzupełnienie tynków zaprawą oddychającą przeznaczoną do zawilgoconych ścian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58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5. Malowanie 3 krotne ścian farbą oddychającą , kolor jasny lub biały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92226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6. Wstawienie oścież</w:t>
            </w:r>
            <w:r w:rsidR="00E21E9C"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nic i drzwi stalowych wg. odrębnej specyfikacji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 demontaż , osadzenie i montaż kratek wentylacyjnych do komina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szt.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8. Demontaż i powrotny montaż konstrukcji  stalowych - regał.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D467AE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AE" w:rsidRDefault="00D467AE" w:rsidP="00D467AE">
            <w:r>
              <w:t>9. Wstawienie nadproży nad drzwiami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67AE" w:rsidRDefault="00D467AE" w:rsidP="00D467AE">
            <w:r>
              <w:t>m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AE" w:rsidRDefault="00D467AE" w:rsidP="00D467AE">
            <w:r>
              <w:t>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AE" w:rsidRDefault="00D467AE" w:rsidP="00D467AE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467AE" w:rsidRDefault="00D467AE" w:rsidP="00D467AE"/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Remont części korytarza - jedna ściana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1. Odbicie tynków wewnętrznych na ścianach do wysokości 3 m </w:t>
            </w:r>
            <w:r w:rsidR="00C913A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 odwiezieniem gruzu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Gruntowanie ścian zaprawą oddychającą przeznaczoną do zawilgoconych ścian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3. Uzupełnienie tynków zaprawą oddychającą przeznaczoną do zawilgoconych ścian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4. Malowanie 3 krotne ścian farbą oddychającą , kolor jasny lub biały - nawiązujący do pozostałej części korytarza 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E21E9C" w:rsidRPr="00E21E9C" w:rsidTr="00891DC6">
        <w:trPr>
          <w:trHeight w:val="31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Razem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1E9C" w:rsidRPr="00E21E9C" w:rsidRDefault="00E21E9C" w:rsidP="00891DC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21E9C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497547" w:rsidRDefault="00BF5E04" w:rsidP="00891DC6">
      <w:pPr>
        <w:jc w:val="both"/>
      </w:pPr>
      <w:r>
        <w:t>Rodzaj i ilość robót może ulec zmianie w zależności od oceny sytuacji po dokonaniu skuć i odkrywek.</w:t>
      </w:r>
    </w:p>
    <w:p w:rsidR="00BF5E04" w:rsidRPr="00BF5E04" w:rsidRDefault="00BF5E04" w:rsidP="00891DC6">
      <w:pPr>
        <w:pStyle w:val="Akapitzlist"/>
        <w:numPr>
          <w:ilvl w:val="0"/>
          <w:numId w:val="2"/>
        </w:numPr>
        <w:jc w:val="both"/>
        <w:rPr>
          <w:b/>
        </w:rPr>
      </w:pPr>
      <w:r w:rsidRPr="00BF5E04">
        <w:rPr>
          <w:b/>
        </w:rPr>
        <w:t>Wymagania do tynków i farb.</w:t>
      </w:r>
    </w:p>
    <w:p w:rsidR="00957DA2" w:rsidRDefault="00BF5E04" w:rsidP="00891DC6">
      <w:pPr>
        <w:jc w:val="both"/>
      </w:pPr>
      <w:r>
        <w:t xml:space="preserve"> </w:t>
      </w:r>
      <w:r w:rsidR="00E21E9C">
        <w:t xml:space="preserve">Do </w:t>
      </w:r>
      <w:r w:rsidR="00957DA2">
        <w:t>uzupełnienia skutych</w:t>
      </w:r>
      <w:r w:rsidR="00E21E9C">
        <w:t xml:space="preserve"> tynków należy użyć preparatów – tynków i farb stosowanych przy renowacji zawilgoconych ścian pionowych</w:t>
      </w:r>
      <w:r w:rsidR="0092226C">
        <w:t>, np.</w:t>
      </w:r>
      <w:r w:rsidR="00957DA2">
        <w:t xml:space="preserve"> tynk o właściwościach </w:t>
      </w:r>
      <w:r>
        <w:t xml:space="preserve">takich </w:t>
      </w:r>
      <w:r w:rsidR="00957DA2">
        <w:t>jak</w:t>
      </w:r>
      <w:r w:rsidR="0092226C">
        <w:t xml:space="preserve"> </w:t>
      </w:r>
      <w:r>
        <w:t xml:space="preserve">posiada </w:t>
      </w:r>
      <w:r w:rsidR="00957DA2">
        <w:t xml:space="preserve">zaprawa </w:t>
      </w:r>
      <w:proofErr w:type="spellStart"/>
      <w:r w:rsidR="0092226C">
        <w:t>Ceresit</w:t>
      </w:r>
      <w:proofErr w:type="spellEnd"/>
      <w:r w:rsidR="0092226C">
        <w:t xml:space="preserve"> CR </w:t>
      </w:r>
      <w:r w:rsidR="00957DA2">
        <w:t>61 na gruntowanie i CR</w:t>
      </w:r>
      <w:r w:rsidR="0092226C">
        <w:t>62</w:t>
      </w:r>
      <w:r w:rsidR="00957DA2">
        <w:t xml:space="preserve"> na warstwę </w:t>
      </w:r>
      <w:r>
        <w:t>wyrównującą – do zatarcia</w:t>
      </w:r>
      <w:r w:rsidR="00957DA2">
        <w:t>, po zatarciu ściana powinna być równa, ale chropowata.</w:t>
      </w:r>
      <w:r w:rsidR="00B05C4F">
        <w:t xml:space="preserve"> (dopuszcza się inne rozwiązania nie gorsze).</w:t>
      </w:r>
    </w:p>
    <w:p w:rsidR="00E21E9C" w:rsidRDefault="00957DA2" w:rsidP="00891DC6">
      <w:pPr>
        <w:jc w:val="both"/>
      </w:pPr>
      <w:r>
        <w:t>Do malowania należy użyć farby do</w:t>
      </w:r>
      <w:r w:rsidR="00BF5E04">
        <w:t xml:space="preserve"> malowania wnętrz</w:t>
      </w:r>
      <w:r>
        <w:t xml:space="preserve"> - silikonowej </w:t>
      </w:r>
      <w:r w:rsidR="00BF5E04">
        <w:t>– lub innej dobrze przepuszczającej parę wodną - oddychającą</w:t>
      </w:r>
      <w:r w:rsidR="00E21E9C">
        <w:t>.</w:t>
      </w:r>
    </w:p>
    <w:p w:rsidR="00BF5E04" w:rsidRDefault="00BF5E04" w:rsidP="00891DC6">
      <w:pPr>
        <w:pStyle w:val="Akapitzlist"/>
        <w:numPr>
          <w:ilvl w:val="0"/>
          <w:numId w:val="2"/>
        </w:numPr>
        <w:jc w:val="both"/>
        <w:rPr>
          <w:b/>
        </w:rPr>
      </w:pPr>
      <w:r>
        <w:rPr>
          <w:b/>
        </w:rPr>
        <w:t>Specyfikacja drzwi.</w:t>
      </w:r>
    </w:p>
    <w:p w:rsidR="00E21E9C" w:rsidRPr="00BF5E04" w:rsidRDefault="00BF5E04" w:rsidP="00891DC6">
      <w:pPr>
        <w:jc w:val="both"/>
        <w:rPr>
          <w:b/>
        </w:rPr>
      </w:pPr>
      <w:r>
        <w:rPr>
          <w:b/>
        </w:rPr>
        <w:t>P</w:t>
      </w:r>
      <w:r w:rsidR="00E21E9C" w:rsidRPr="00BF5E04">
        <w:rPr>
          <w:b/>
        </w:rPr>
        <w:t>odaje się specyfikację drzwi</w:t>
      </w:r>
      <w:r w:rsidR="00891DC6">
        <w:rPr>
          <w:b/>
        </w:rPr>
        <w:t xml:space="preserve"> –(minimalne wymagania)</w:t>
      </w:r>
      <w:r w:rsidR="00E21E9C" w:rsidRPr="00BF5E04">
        <w:rPr>
          <w:b/>
        </w:rPr>
        <w:t xml:space="preserve">, które </w:t>
      </w:r>
      <w:r w:rsidR="00891DC6">
        <w:rPr>
          <w:b/>
        </w:rPr>
        <w:t>należy wstawić</w:t>
      </w:r>
      <w:r w:rsidR="00E21E9C" w:rsidRPr="00BF5E04">
        <w:rPr>
          <w:b/>
        </w:rPr>
        <w:t xml:space="preserve"> w miejsce istniejących, mogą być potrzebne rozkucia otworu drzwiowego</w:t>
      </w:r>
      <w:r>
        <w:rPr>
          <w:b/>
        </w:rPr>
        <w:t xml:space="preserve"> i uzupełnienia tynków </w:t>
      </w:r>
      <w:r w:rsidR="00E21E9C" w:rsidRPr="00BF5E04">
        <w:rPr>
          <w:b/>
        </w:rPr>
        <w:t xml:space="preserve"> – w zależności od  wybranych rozwiązań- specyfiki drzwi.</w:t>
      </w:r>
    </w:p>
    <w:p w:rsidR="006D0CBB" w:rsidRDefault="00E21E9C" w:rsidP="00891DC6">
      <w:pPr>
        <w:jc w:val="both"/>
      </w:pPr>
      <w:r>
        <w:t>Drzwi do magazynu broni wykonywane zg</w:t>
      </w:r>
      <w:r w:rsidR="00891DC6">
        <w:t>odnie z PN-90/B-</w:t>
      </w:r>
      <w:r w:rsidR="00891DC6" w:rsidRPr="00986358">
        <w:t xml:space="preserve">92270, EN 1627. </w:t>
      </w:r>
      <w:r w:rsidRPr="00986358">
        <w:t>Drzwi do magazynu broni klasy RC4</w:t>
      </w:r>
      <w:r w:rsidR="00891DC6" w:rsidRPr="00986358">
        <w:t>.</w:t>
      </w:r>
      <w:r w:rsidR="00986358">
        <w:t xml:space="preserve"> </w:t>
      </w:r>
      <w:r>
        <w:t xml:space="preserve">Drzwi antywłamaniowe klasy C wg PN-90/B-92270 </w:t>
      </w:r>
      <w:r w:rsidR="00BF5E04">
        <w:t xml:space="preserve">i klasy RC4 wg PN-EN 1627: 2011, </w:t>
      </w:r>
      <w:r>
        <w:t xml:space="preserve"> 1-no skrzydłowe, </w:t>
      </w:r>
      <w:r w:rsidR="00BF5E04">
        <w:t xml:space="preserve">plombowane , </w:t>
      </w:r>
      <w:r>
        <w:t xml:space="preserve">pokryte blachą stalową grubości </w:t>
      </w:r>
      <w:r w:rsidR="00BF5E04">
        <w:t xml:space="preserve">co najmniej </w:t>
      </w:r>
      <w:r>
        <w:t xml:space="preserve">2 mm. Ościeżnica metalowa z ceownika grubości </w:t>
      </w:r>
      <w:r w:rsidR="00BF5E04">
        <w:t xml:space="preserve">minimum </w:t>
      </w:r>
      <w:r>
        <w:t xml:space="preserve">3 mm, </w:t>
      </w:r>
      <w:r w:rsidR="00BF5E04">
        <w:t xml:space="preserve">minimum </w:t>
      </w:r>
      <w:r>
        <w:t xml:space="preserve">3 zawiasy na skrzydło, </w:t>
      </w:r>
      <w:r w:rsidR="00BF5E04">
        <w:t>blokadę przeciwwyważeniową,  ,</w:t>
      </w:r>
      <w:r w:rsidR="00891DC6">
        <w:t>zamknięcie na przynajmniej jeden</w:t>
      </w:r>
      <w:r w:rsidR="00BF5E04">
        <w:t xml:space="preserve"> zamek </w:t>
      </w:r>
      <w:r w:rsidR="00891DC6">
        <w:t>, co najmniej w klasie 7 wg normy PN-EN 122209 , przynajmniej jedną zasuwę co najmniej w klasie 5 wg normy PN-EN 12320</w:t>
      </w:r>
      <w:r>
        <w:t xml:space="preserve"> </w:t>
      </w:r>
      <w:r w:rsidR="00891DC6">
        <w:t xml:space="preserve">. Kolor ciemnoszary lub ciemno brązowy. </w:t>
      </w:r>
      <w:r w:rsidR="00D467AE">
        <w:t>Drzwi należy z</w:t>
      </w:r>
      <w:r w:rsidR="00891DC6">
        <w:t>amontowa</w:t>
      </w:r>
      <w:r w:rsidR="00D467AE">
        <w:t>ć</w:t>
      </w:r>
      <w:r w:rsidR="00891DC6">
        <w:t xml:space="preserve"> zgodnie z zaleceniami producenta drzwi.</w:t>
      </w:r>
    </w:p>
    <w:p w:rsidR="006D0CBB" w:rsidRDefault="006D0CBB">
      <w:r>
        <w:br w:type="page"/>
      </w:r>
    </w:p>
    <w:p w:rsidR="006D0CBB" w:rsidRDefault="006D0CBB" w:rsidP="006D0CBB">
      <w:pPr>
        <w:jc w:val="both"/>
      </w:pPr>
      <w:r>
        <w:lastRenderedPageBreak/>
        <w:t>logo</w:t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  <w:t xml:space="preserve">UMOWA </w:t>
      </w:r>
      <w:r>
        <w:tab/>
        <w:t xml:space="preserve"> NR _/ _/2016</w:t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  <w:t xml:space="preserve"> zawarta dnia</w:t>
      </w:r>
      <w:r>
        <w:tab/>
      </w:r>
      <w:r>
        <w:tab/>
        <w:t>22.09.2016 r.</w:t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 pomiędzy Gminą Sokołów Małopolski,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adres : ul. Rynek 1, 36-050 Sokołów Małopolski, NIP: 517-01-21-981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reprezentowaną przez: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mgr Andrzeja Ożóg - Burmistrza Gminy i Miasta Sokołów Małopolski,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przy kontrasygnacie Skarbnika Gminy:  Moniki Lichota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 - zwanym  w dalszej części umowy " Zamawiającym"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_</w:t>
      </w:r>
      <w:r>
        <w:tab/>
      </w:r>
      <w:r>
        <w:tab/>
        <w:t>zwaną dalej</w:t>
      </w:r>
      <w:r>
        <w:tab/>
      </w:r>
      <w:r>
        <w:tab/>
        <w:t xml:space="preserve"> "Wykonawcą", </w:t>
      </w:r>
      <w:r>
        <w:tab/>
      </w:r>
      <w:r>
        <w:tab/>
        <w:t>_</w:t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 który jest właścicielem firmy:</w:t>
      </w:r>
      <w:r>
        <w:tab/>
      </w:r>
      <w:r>
        <w:tab/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  NIP:  </w:t>
      </w:r>
      <w:r>
        <w:tab/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następującej treści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1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"1. Zgodnie z art. 4 pkt. 8 Ustawy z dnia 29 stycznia 2004 roku Prawo Zamówień Publicznych i Zarządzeniem Nr 495/2017 Burmistrza Gminy i Miasta Sokołów Młp. z dnia 14.03.2017 r.</w:t>
      </w:r>
    </w:p>
    <w:p w:rsidR="006D0CBB" w:rsidRDefault="006D0CBB" w:rsidP="006D0CBB">
      <w:pPr>
        <w:jc w:val="both"/>
      </w:pPr>
      <w:r>
        <w:t>"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Zamawiający zleca, a Wykonawca przyjmuje do wykonania następujący przedmiot umowy: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Remont pomieszczeń w budynku administracyjnym przy ul. Rzeszowskiej 29 w Sokołowie Młp.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Zakres robót określa załączona w ofercie  kalkulacja, roboty należy wykonać zgodnie ze specyfikacją zamówienia.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Rękojmia i gwarancja na 24 m-ce.</w:t>
      </w:r>
      <w:r w:rsidR="002860B8">
        <w:t xml:space="preserve"> </w:t>
      </w:r>
      <w:r w:rsidR="002860B8" w:rsidRPr="002860B8">
        <w:t>Wymieniane drzwi muszą spełniać wymogi specyfikacji, tynki i farby  należy zastosować jak do usuwania skutków zawilgoceń ściany- zgodnie ze specyfikacją.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lastRenderedPageBreak/>
        <w:t xml:space="preserve">1. Obowiązującą formą wynagrodzenia za przedmiot zamówienia jest wynagrodzenie ryczałtowe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 kwocie: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Netto:</w:t>
      </w:r>
      <w:r>
        <w:tab/>
        <w:t xml:space="preserve"> _ </w:t>
      </w:r>
      <w:r>
        <w:tab/>
        <w:t>PLN.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Słownie 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Podatek VAT:</w:t>
      </w:r>
      <w:r>
        <w:tab/>
      </w:r>
      <w:r>
        <w:tab/>
        <w:t>PLN,</w:t>
      </w:r>
      <w:r>
        <w:tab/>
        <w:t xml:space="preserve">stawka VAT (%) :  </w:t>
      </w:r>
      <w:r>
        <w:tab/>
      </w:r>
      <w:r>
        <w:tab/>
        <w:t>23</w:t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Słownie: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Brutto:</w:t>
      </w:r>
      <w:r>
        <w:tab/>
      </w:r>
      <w:r>
        <w:tab/>
        <w:t>PLN.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Słownie: </w:t>
      </w:r>
      <w:r>
        <w:tab/>
        <w:t>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2. Należność za wykonanie przedmiotu umowy zostanie uregulowana po: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wykonaniu zleconych prac, podpisaniu protokołu odbioru, dostarczeniu do Urzędu Gminy faktury,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  ciągu</w:t>
      </w:r>
      <w:r>
        <w:tab/>
        <w:t>30 dni</w:t>
      </w:r>
      <w:r>
        <w:tab/>
        <w:t xml:space="preserve">licząc od </w:t>
      </w:r>
      <w:r>
        <w:tab/>
        <w:t>daty wpływu faktury.</w:t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3. Wykonawca wskazuje następujący rachunek bankowy, na który przekazane zostanie wynagrodzenie: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Rachunek bankowy numer :</w:t>
      </w:r>
      <w:r>
        <w:tab/>
      </w:r>
      <w:r>
        <w:tab/>
        <w:t>_</w:t>
      </w:r>
      <w:r>
        <w:tab/>
      </w:r>
      <w:r>
        <w:tab/>
      </w:r>
      <w:r>
        <w:tab/>
      </w:r>
      <w:r>
        <w:tab/>
        <w:t>,w banku:</w:t>
      </w:r>
      <w:r>
        <w:tab/>
      </w:r>
      <w:r>
        <w:tab/>
      </w:r>
    </w:p>
    <w:p w:rsidR="006D0CBB" w:rsidRDefault="006D0CBB" w:rsidP="006D0CBB">
      <w:pPr>
        <w:jc w:val="both"/>
      </w:pPr>
      <w:r>
        <w:t>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3. Podstawą do wystawienia faktury jest protokół z odbioru robót potwierdzający ilość i prawidłowość wykonanych robót, dopuszcza się płatności cząstkowe nie częściej niż 1 raz na jeden  miesiąc.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4. Zamawiający przystępuje do czynności odbioru w terminie do 5 dni po powiadomieniu o zakończeniu robót lub etapu robót.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1. Wykonawca zobowiązuje się do: wykonania przedmiotu zamówienia zgodnie z  obowiązującymi przepisami prawa , w tym prawa budowlanego, BHP i P. </w:t>
      </w:r>
      <w:proofErr w:type="spellStart"/>
      <w:r>
        <w:t>Poż</w:t>
      </w:r>
      <w:proofErr w:type="spellEnd"/>
      <w:r>
        <w:t>. i z zastosowaniem materiałów budowlanych dopuszczonych do stosowani</w:t>
      </w:r>
      <w:r w:rsidR="002860B8">
        <w:t>a w budownictwie, zachowania wła</w:t>
      </w:r>
      <w:r>
        <w:t>ściwej organizacji pracy i ładu na placu budowy, uporządkowania terenu budowy i przywrócenia stanu pierwotnego terenu po zakończeniu robót.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2. Wykonawca zobowiązuje się do umożliwienia dokonania Zamawiającemu oględzin robót ulegających zakryciu - poinform</w:t>
      </w:r>
      <w:r w:rsidR="002860B8">
        <w:t>o</w:t>
      </w:r>
      <w:r>
        <w:t>wania Zamawiającego o zakończeniu robót i powstrzymania się od zakrywania do czasu dokonania oględzin.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3. Wykonawca odpowiada samodzielnie za wszelkie szkody spowodowane swoim działaniem lub zaniechaniem, w tym szkody wyrządzone osobom trzecim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lastRenderedPageBreak/>
        <w:t>§ 4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Wykonawca wykona i przekaże Zamawiającemu przedmiot umowy w terminie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 do  dnia </w:t>
      </w:r>
      <w:r>
        <w:tab/>
      </w:r>
      <w:r w:rsidR="00A94559">
        <w:t>30</w:t>
      </w:r>
      <w:r>
        <w:t>.10.2020 r.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5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Wykonawca oświadcza, że posiada wiedzę, uprawnienia i niezbędne doświadczenie do tego aby wykonać kompletny przedmiot zamówienia, zgodnie z obowiązującymi przepisami i specyfikacją 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6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Wykonawca w przypadku otrzymania powiadomienia od Zamawiającego o wadach  w ciągu 7 dni od daty powiadomienia zobowiązuje się usunąć przedstawione wady bez względu na wysokość związanych z tym kosztów. W przypadku niedotrzymania terminu usunięcia wad Zamawiający ma prawo do ich usunięcia na koszt i ryzyko Wykonawcy.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7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1. Wykonawca zapłaci Z</w:t>
      </w:r>
      <w:r w:rsidR="00340216">
        <w:t>amawiającemu kary umowne w nastę</w:t>
      </w:r>
      <w:r>
        <w:t>pujących przypadkach: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a)  za odstąpienie od umowy w skutek okoliczności za które odpowiada Wykonawca w wysokości 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5%</w:t>
      </w:r>
      <w:r>
        <w:tab/>
        <w:t>wynagrodzenia umownego.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b)  za  opóźnienie w wykonaniu przedmiotu umowy w wysokości: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0,2%</w:t>
      </w:r>
      <w:r>
        <w:tab/>
        <w:t>wynagrodzenia umownego za każdy dzień zwłoki.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c)  za opóźnienie w wykonaniu przedmiotu umowy w wysokości: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0,2%</w:t>
      </w:r>
      <w:r>
        <w:tab/>
        <w:t>wynagrodzenia umownego za każdy dzień zwłoki.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 xml:space="preserve">2. W razie odstąpienia od </w:t>
      </w:r>
      <w:r w:rsidR="00B05196">
        <w:t>umowy przez Zamawiające</w:t>
      </w:r>
      <w:r w:rsidR="00340216">
        <w:t>go sporz</w:t>
      </w:r>
      <w:r w:rsidR="00B05196">
        <w:t>ą</w:t>
      </w:r>
      <w:r>
        <w:t>dza się protokół z stanu zaawansowania wykonania i dokonuje się zapłaty za wykonane elementy.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8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Zamawiający zastrzega sobie prawa potrącenia kar umownych z wynagrodzenia.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1. Wszelkie zmiany umowy odbywać się będą w formie aneksów sporządzonych na piśmie za zgodą wszystkich stron umowy.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B05196" w:rsidP="006D0CBB">
      <w:pPr>
        <w:jc w:val="both"/>
      </w:pPr>
      <w:r>
        <w:lastRenderedPageBreak/>
        <w:t>2. Dopuszcza się zmianę</w:t>
      </w:r>
      <w:r w:rsidR="006D0CBB">
        <w:t xml:space="preserve"> postanowień umowy , w tym terminu, zakresu i kwoty wynagrodzenia , w przypadku : działania siły wyższej, ponadnormatywnych uciążliwych warunków pogodowych, zmian obowiązującego prawa, wystąpienia okoliczności, których nie było można przewidzieć w momencie wszczęcia procedury zlecenia zadania, przestojów i opóźnień</w:t>
      </w:r>
      <w:r>
        <w:t xml:space="preserve"> </w:t>
      </w:r>
      <w:r w:rsidR="006D0CBB">
        <w:t xml:space="preserve">spowodowanych przez Zamawiającego, konieczności dokonania zmian założeń i rozwiązań technicznych jeśli poprawi to efekt końcowy robót  -w tym przypadku kwota nie może wzrosnąć o więcej niż 50% wartości pierwotnej zamówienia. </w:t>
      </w:r>
      <w:r w:rsidR="006D0CBB">
        <w:tab/>
      </w:r>
      <w:r w:rsidR="006D0CBB">
        <w:tab/>
      </w:r>
      <w:r w:rsidR="006D0CBB">
        <w:tab/>
      </w:r>
      <w:r w:rsidR="006D0CBB">
        <w:tab/>
      </w:r>
      <w:r w:rsidR="006D0CBB">
        <w:tab/>
      </w:r>
      <w:r w:rsidR="006D0CBB">
        <w:tab/>
      </w:r>
      <w:r w:rsidR="006D0CBB">
        <w:tab/>
      </w:r>
      <w:r w:rsidR="006D0CBB">
        <w:tab/>
      </w:r>
    </w:p>
    <w:p w:rsidR="006D0CBB" w:rsidRDefault="006D0CBB" w:rsidP="006D0CBB">
      <w:pPr>
        <w:jc w:val="both"/>
      </w:pPr>
      <w:r>
        <w:t>3. Po zakończeniu robót Wykonawca sporządzi kalkulację powykonawczą zgodnie z kalkulacją z oferty. Zapłata będzie należna za faktycznie wykonany i odebrany  zakres robót , przeliczony po cenach jednostkowych jak z oferty lub ustalonych w negocjacji z Wykonawcą - w przypadku, gdy oferta nie przewidywała wykonanego rodzaju robót (zamiennych i ew. dodatkowych)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W sprawach nieuregulowanych niniejsza umową mają zastosowanie przepisy Kodeksu Cywilnego.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§ 10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>Umowę sporządzono w trzech jednobrzmiących egzemplarzach 1 egz. dla Wykonawcy i 2 egz. dla Zamawiającego.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6D0CBB" w:rsidRDefault="006D0CBB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40216" w:rsidRDefault="006D0CBB" w:rsidP="006D0CBB">
      <w:pPr>
        <w:jc w:val="both"/>
      </w:pPr>
      <w:r>
        <w:t>"Z A M A W I A J Ą C Y                                                                      W Y K O N A W C A"</w:t>
      </w:r>
      <w:r>
        <w:tab/>
      </w:r>
    </w:p>
    <w:p w:rsidR="00340216" w:rsidRDefault="00340216">
      <w:r>
        <w:br w:type="page"/>
      </w:r>
    </w:p>
    <w:p w:rsidR="00986358" w:rsidRDefault="00986358" w:rsidP="00986358">
      <w:pPr>
        <w:jc w:val="both"/>
        <w:rPr>
          <w:b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………………………………, 2020 r.</w:t>
      </w:r>
      <w:r>
        <w:rPr>
          <w:b/>
        </w:rPr>
        <w:tab/>
      </w:r>
    </w:p>
    <w:p w:rsidR="00986358" w:rsidRDefault="00986358" w:rsidP="00986358">
      <w:pPr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Miejscowość , data</w:t>
      </w:r>
    </w:p>
    <w:p w:rsidR="00986358" w:rsidRDefault="00986358" w:rsidP="00986358">
      <w:pPr>
        <w:jc w:val="both"/>
        <w:rPr>
          <w:b/>
        </w:rPr>
      </w:pPr>
    </w:p>
    <w:p w:rsidR="00986358" w:rsidRDefault="00986358" w:rsidP="00986358">
      <w:pPr>
        <w:jc w:val="both"/>
        <w:rPr>
          <w:b/>
        </w:rPr>
      </w:pPr>
    </w:p>
    <w:p w:rsidR="00986358" w:rsidRDefault="00986358" w:rsidP="00986358">
      <w:pPr>
        <w:jc w:val="both"/>
        <w:rPr>
          <w:b/>
        </w:rPr>
      </w:pPr>
      <w:r>
        <w:rPr>
          <w:b/>
        </w:rPr>
        <w:t>OFERENT (nazwa, adres,</w:t>
      </w:r>
      <w:proofErr w:type="spellStart"/>
      <w:r>
        <w:rPr>
          <w:b/>
        </w:rPr>
        <w:t>tel</w:t>
      </w:r>
      <w:proofErr w:type="spellEnd"/>
      <w:r w:rsidR="002B7D24">
        <w:rPr>
          <w:b/>
        </w:rPr>
        <w:t>.</w:t>
      </w:r>
      <w:r>
        <w:rPr>
          <w:b/>
        </w:rPr>
        <w:t>,e-mail)</w:t>
      </w:r>
    </w:p>
    <w:p w:rsidR="00986358" w:rsidRDefault="00986358" w:rsidP="00986358">
      <w:pPr>
        <w:jc w:val="center"/>
        <w:rPr>
          <w:sz w:val="36"/>
          <w:szCs w:val="36"/>
        </w:rPr>
      </w:pPr>
      <w:r w:rsidRPr="00986358">
        <w:rPr>
          <w:sz w:val="36"/>
          <w:szCs w:val="36"/>
        </w:rPr>
        <w:t>Oferta</w:t>
      </w:r>
    </w:p>
    <w:p w:rsidR="00986358" w:rsidRPr="00986358" w:rsidRDefault="00986358" w:rsidP="00986358">
      <w:pPr>
        <w:jc w:val="both"/>
        <w:rPr>
          <w:sz w:val="24"/>
          <w:szCs w:val="24"/>
        </w:rPr>
      </w:pPr>
      <w:r w:rsidRPr="00986358">
        <w:rPr>
          <w:sz w:val="24"/>
          <w:szCs w:val="24"/>
        </w:rPr>
        <w:t xml:space="preserve">na realizację zamówienia </w:t>
      </w:r>
      <w:proofErr w:type="spellStart"/>
      <w:r w:rsidRPr="00986358">
        <w:rPr>
          <w:sz w:val="24"/>
          <w:szCs w:val="24"/>
        </w:rPr>
        <w:t>pn</w:t>
      </w:r>
      <w:proofErr w:type="spellEnd"/>
      <w:r w:rsidRPr="00986358">
        <w:rPr>
          <w:sz w:val="24"/>
          <w:szCs w:val="24"/>
        </w:rPr>
        <w:t>:</w:t>
      </w:r>
    </w:p>
    <w:p w:rsidR="00986358" w:rsidRPr="00986358" w:rsidRDefault="00986358" w:rsidP="00986358">
      <w:pPr>
        <w:jc w:val="both"/>
        <w:rPr>
          <w:b/>
        </w:rPr>
      </w:pPr>
      <w:r w:rsidRPr="00986358">
        <w:rPr>
          <w:b/>
          <w:sz w:val="24"/>
          <w:szCs w:val="24"/>
        </w:rPr>
        <w:t>Remont pomieszczeń w budynku administracyjnym przy u</w:t>
      </w:r>
      <w:r w:rsidRPr="00986358">
        <w:rPr>
          <w:b/>
        </w:rPr>
        <w:t>l. Rzeszowskiej 29 w Sokołowie Młp.</w:t>
      </w:r>
    </w:p>
    <w:p w:rsidR="00986358" w:rsidRDefault="00986358" w:rsidP="00986358">
      <w:pPr>
        <w:jc w:val="both"/>
      </w:pPr>
      <w:r>
        <w:t xml:space="preserve">Znak sprawy: </w:t>
      </w:r>
      <w:r w:rsidRPr="00497547">
        <w:t>RG.271.12.2020.GD</w:t>
      </w:r>
    </w:p>
    <w:p w:rsidR="00986358" w:rsidRDefault="00986358" w:rsidP="00986358">
      <w:pPr>
        <w:pStyle w:val="Akapitzlist"/>
        <w:numPr>
          <w:ilvl w:val="0"/>
          <w:numId w:val="3"/>
        </w:numPr>
        <w:jc w:val="both"/>
        <w:rPr>
          <w:b/>
        </w:rPr>
      </w:pPr>
      <w:r>
        <w:rPr>
          <w:b/>
        </w:rPr>
        <w:t>Oferuje wykonanie zamówienia zgodnie z wymaganiami i podaję kalkulację ceny oferty:</w:t>
      </w: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4"/>
        <w:gridCol w:w="692"/>
        <w:gridCol w:w="708"/>
        <w:gridCol w:w="1701"/>
        <w:gridCol w:w="1134"/>
      </w:tblGrid>
      <w:tr w:rsidR="00227A24" w:rsidRPr="00E21E9C" w:rsidTr="00227A24">
        <w:trPr>
          <w:trHeight w:val="337"/>
        </w:trPr>
        <w:tc>
          <w:tcPr>
            <w:tcW w:w="5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Rodzaj robót: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proofErr w:type="spellStart"/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jm</w:t>
            </w:r>
            <w:proofErr w:type="spellEnd"/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27A24">
              <w:rPr>
                <w:rFonts w:ascii="Calibri" w:eastAsia="Times New Roman" w:hAnsi="Calibri" w:cs="Calibri"/>
                <w:lang w:eastAsia="pl-PL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227A24">
              <w:rPr>
                <w:rFonts w:ascii="Calibri" w:eastAsia="Times New Roman" w:hAnsi="Calibri" w:cs="Calibri"/>
                <w:lang w:eastAsia="pl-PL"/>
              </w:rPr>
              <w:t>c.j</w:t>
            </w:r>
            <w:proofErr w:type="spellEnd"/>
            <w:r w:rsidRPr="00227A24">
              <w:rPr>
                <w:rFonts w:ascii="Calibri" w:eastAsia="Times New Roman" w:hAnsi="Calibri" w:cs="Calibri"/>
                <w:lang w:eastAsia="pl-PL"/>
              </w:rPr>
              <w:t xml:space="preserve">. </w:t>
            </w:r>
            <w:proofErr w:type="spellStart"/>
            <w:r w:rsidRPr="00227A24">
              <w:rPr>
                <w:rFonts w:ascii="Calibri" w:eastAsia="Times New Roman" w:hAnsi="Calibri" w:cs="Calibri"/>
                <w:lang w:eastAsia="pl-PL"/>
              </w:rPr>
              <w:t>szt</w:t>
            </w:r>
            <w:proofErr w:type="spellEnd"/>
            <w:r w:rsidRPr="00227A24">
              <w:rPr>
                <w:rFonts w:ascii="Calibri" w:eastAsia="Times New Roman" w:hAnsi="Calibri" w:cs="Calibri"/>
                <w:lang w:eastAsia="pl-PL"/>
              </w:rPr>
              <w:t>/</w:t>
            </w:r>
            <w:proofErr w:type="spellStart"/>
            <w:r w:rsidRPr="00227A24">
              <w:rPr>
                <w:rFonts w:ascii="Calibri" w:eastAsia="Times New Roman" w:hAnsi="Calibri" w:cs="Calibri"/>
                <w:lang w:eastAsia="pl-PL"/>
              </w:rPr>
              <w:t>mb</w:t>
            </w:r>
            <w:proofErr w:type="spellEnd"/>
            <w:r w:rsidRPr="00227A24">
              <w:rPr>
                <w:rFonts w:ascii="Calibri" w:eastAsia="Times New Roman" w:hAnsi="Calibri" w:cs="Calibri"/>
                <w:lang w:eastAsia="pl-PL"/>
              </w:rPr>
              <w:t>/m2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Calibri" w:eastAsia="Times New Roman" w:hAnsi="Calibri" w:cs="Calibri"/>
                <w:lang w:eastAsia="pl-PL"/>
              </w:rPr>
            </w:pPr>
            <w:r w:rsidRPr="00227A24">
              <w:rPr>
                <w:rFonts w:ascii="Calibri" w:eastAsia="Times New Roman" w:hAnsi="Calibri" w:cs="Calibri"/>
                <w:lang w:eastAsia="pl-PL"/>
              </w:rPr>
              <w:t>wartość</w:t>
            </w:r>
          </w:p>
        </w:tc>
      </w:tr>
      <w:tr w:rsidR="00227A24" w:rsidRPr="00E21E9C" w:rsidTr="008E082E">
        <w:trPr>
          <w:trHeight w:val="34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Remont pomieszczenia - 3 ściany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27A24" w:rsidRPr="00E21E9C" w:rsidTr="00227A24">
        <w:trPr>
          <w:trHeight w:val="214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 xml:space="preserve">1. Wykucie z muru ościeżnic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630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2. Odbicie tynków wewnętrznych na ścianach do wysokości 3 m z odwiezieniem gruzu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4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3. Gruntowanie ścian zaprawą oddychającą przeznaczoną do zawilgoconych ścian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9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4. Uzupełnienie tynków zaprawą oddychającą przeznaczoną do zawilgoconych ścian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54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5. Malowanie 3 krotne ścian farbą oddychającą , kolor jasny lub biały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07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6. Wstawienie ościeżnic i drzwi stalowych wg. odrębnej specyfikacji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7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7 demontaż , osadzenie i montaż kratek wentylacyjnych do komina</w:t>
            </w:r>
          </w:p>
        </w:tc>
        <w:tc>
          <w:tcPr>
            <w:tcW w:w="6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szt.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53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8. Demontaż i powrotny montaż konstrukcji  stalowych - regał.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0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A24" w:rsidRPr="00227A24" w:rsidRDefault="00227A24" w:rsidP="008E082E">
            <w:bookmarkStart w:id="0" w:name="_GoBack" w:colFirst="0" w:colLast="4"/>
            <w:r w:rsidRPr="00227A24">
              <w:t>9. Wstawienie nadproży nad drzwiami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7A24" w:rsidRPr="00227A24" w:rsidRDefault="00227A24" w:rsidP="008E082E">
            <w:r w:rsidRPr="00227A24">
              <w:t>m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r w:rsidRPr="00227A24"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jc w:val="right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/>
        </w:tc>
      </w:tr>
      <w:bookmarkEnd w:id="0"/>
      <w:tr w:rsidR="00227A24" w:rsidRPr="00E21E9C" w:rsidTr="008E082E">
        <w:trPr>
          <w:trHeight w:val="67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Remont części korytarza - jedna ściana</w:t>
            </w:r>
          </w:p>
        </w:tc>
        <w:tc>
          <w:tcPr>
            <w:tcW w:w="42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 </w:t>
            </w:r>
          </w:p>
        </w:tc>
      </w:tr>
      <w:tr w:rsidR="00227A24" w:rsidRPr="00E21E9C" w:rsidTr="00227A24">
        <w:trPr>
          <w:trHeight w:val="53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1. Odbicie tynków wewnętrznych na ścianach do wysokości 3 m z odwiezieniem gruzu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2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2. Gruntowanie ścian zaprawą oddychającą przeznaczoną do zawilgoconych ścian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461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3. Uzupełnienie tynków zaprawą oddychającą przeznaczoną do zawilgoconych ścian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227A24">
        <w:trPr>
          <w:trHeight w:val="525"/>
        </w:trPr>
        <w:tc>
          <w:tcPr>
            <w:tcW w:w="5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 xml:space="preserve">4. Malowanie 3 krotne ścian farbą oddychającą , kolor jasny lub biały - nawiązujący do pozostałej części korytarza 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m2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>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227A24" w:rsidRPr="00E21E9C" w:rsidTr="008E082E">
        <w:trPr>
          <w:trHeight w:val="315"/>
        </w:trPr>
        <w:tc>
          <w:tcPr>
            <w:tcW w:w="85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 xml:space="preserve">Razem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7A24" w:rsidRPr="00227A24" w:rsidRDefault="00227A24" w:rsidP="008E082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227A2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</w:tc>
      </w:tr>
    </w:tbl>
    <w:p w:rsidR="00986358" w:rsidRDefault="002B7D24" w:rsidP="002B7D24">
      <w:pPr>
        <w:spacing w:before="240"/>
        <w:jc w:val="both"/>
      </w:pPr>
      <w:r>
        <w:t>Oświadczam, że do ceny netto *należy /nie należy doliczyć podatek VAT w kwocie:  ………………….. zł.</w:t>
      </w:r>
    </w:p>
    <w:p w:rsidR="00986358" w:rsidRDefault="002B7D24" w:rsidP="002B7D24">
      <w:pPr>
        <w:jc w:val="both"/>
      </w:pPr>
      <w:r>
        <w:t>* Skreślić niepotrzebne</w:t>
      </w:r>
    </w:p>
    <w:p w:rsidR="00986358" w:rsidRDefault="00986358" w:rsidP="00986358">
      <w:pPr>
        <w:jc w:val="both"/>
      </w:pPr>
    </w:p>
    <w:p w:rsidR="00986358" w:rsidRDefault="00986358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  <w:t>Podpisano: ……………………………………….</w:t>
      </w:r>
    </w:p>
    <w:p w:rsidR="00986358" w:rsidRDefault="00986358" w:rsidP="006D0C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986358" w:rsidSect="002B7D24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2824CB"/>
    <w:multiLevelType w:val="hybridMultilevel"/>
    <w:tmpl w:val="F24CCE26"/>
    <w:lvl w:ilvl="0" w:tplc="64D48A4C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AA506D"/>
    <w:multiLevelType w:val="hybridMultilevel"/>
    <w:tmpl w:val="0EB806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BD7"/>
    <w:multiLevelType w:val="hybridMultilevel"/>
    <w:tmpl w:val="B84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50116"/>
    <w:multiLevelType w:val="hybridMultilevel"/>
    <w:tmpl w:val="B8484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242"/>
    <w:rsid w:val="00166828"/>
    <w:rsid w:val="00227A24"/>
    <w:rsid w:val="002860B8"/>
    <w:rsid w:val="002B7D24"/>
    <w:rsid w:val="00332FC8"/>
    <w:rsid w:val="00340216"/>
    <w:rsid w:val="00497547"/>
    <w:rsid w:val="006422F2"/>
    <w:rsid w:val="006D0CBB"/>
    <w:rsid w:val="00762242"/>
    <w:rsid w:val="00891DC6"/>
    <w:rsid w:val="0092226C"/>
    <w:rsid w:val="00957DA2"/>
    <w:rsid w:val="0098448B"/>
    <w:rsid w:val="00986358"/>
    <w:rsid w:val="00A94559"/>
    <w:rsid w:val="00B05196"/>
    <w:rsid w:val="00B05C4F"/>
    <w:rsid w:val="00B96E16"/>
    <w:rsid w:val="00BF5E04"/>
    <w:rsid w:val="00C913A4"/>
    <w:rsid w:val="00D467AE"/>
    <w:rsid w:val="00E21E9C"/>
    <w:rsid w:val="00E62450"/>
    <w:rsid w:val="00E90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B10976-574C-44B2-9AB4-379750387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5E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91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7</Pages>
  <Words>1595</Words>
  <Characters>9571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Dec</dc:creator>
  <cp:keywords/>
  <dc:description/>
  <cp:lastModifiedBy>Grzegorz Dec</cp:lastModifiedBy>
  <cp:revision>18</cp:revision>
  <dcterms:created xsi:type="dcterms:W3CDTF">2020-09-09T12:54:00Z</dcterms:created>
  <dcterms:modified xsi:type="dcterms:W3CDTF">2020-09-17T10:32:00Z</dcterms:modified>
</cp:coreProperties>
</file>