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38" w:rsidRDefault="00904B38">
      <w:pPr>
        <w:pStyle w:val="Nagwek10"/>
        <w:keepNext/>
        <w:keepLines/>
        <w:shd w:val="clear" w:color="auto" w:fill="auto"/>
        <w:spacing w:line="240" w:lineRule="auto"/>
        <w:jc w:val="center"/>
        <w:rPr>
          <w:sz w:val="22"/>
          <w:szCs w:val="22"/>
          <w:u w:val="single"/>
        </w:rPr>
      </w:pPr>
      <w:bookmarkStart w:id="0" w:name="bookmark0"/>
      <w:bookmarkStart w:id="1" w:name="bookmark1"/>
    </w:p>
    <w:p w:rsidR="007610E2" w:rsidRDefault="00904B38">
      <w:pPr>
        <w:pStyle w:val="Nagwek10"/>
        <w:keepNext/>
        <w:keepLines/>
        <w:shd w:val="clear" w:color="auto" w:fill="auto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ZARZĄDZENIE Nr</w:t>
      </w:r>
      <w:r w:rsidR="00B5681E">
        <w:rPr>
          <w:sz w:val="22"/>
          <w:szCs w:val="22"/>
          <w:u w:val="single"/>
        </w:rPr>
        <w:t xml:space="preserve"> 238</w:t>
      </w:r>
      <w:r w:rsidR="00CF7BC7">
        <w:rPr>
          <w:sz w:val="22"/>
          <w:szCs w:val="22"/>
          <w:u w:val="single"/>
        </w:rPr>
        <w:t>/20</w:t>
      </w:r>
      <w:bookmarkEnd w:id="0"/>
      <w:bookmarkEnd w:id="1"/>
      <w:r w:rsidR="00B26BB4">
        <w:rPr>
          <w:sz w:val="22"/>
          <w:szCs w:val="22"/>
          <w:u w:val="single"/>
        </w:rPr>
        <w:t>20</w:t>
      </w:r>
    </w:p>
    <w:p w:rsidR="007610E2" w:rsidRPr="002E7E4E" w:rsidRDefault="00CF7BC7">
      <w:pPr>
        <w:pStyle w:val="Nagwek20"/>
        <w:keepNext/>
        <w:keepLines/>
        <w:shd w:val="clear" w:color="auto" w:fill="auto"/>
        <w:spacing w:line="276" w:lineRule="auto"/>
        <w:rPr>
          <w:rFonts w:asciiTheme="minorHAnsi" w:hAnsiTheme="minorHAnsi" w:cstheme="minorHAnsi"/>
          <w:sz w:val="20"/>
          <w:szCs w:val="20"/>
        </w:rPr>
      </w:pPr>
      <w:bookmarkStart w:id="2" w:name="bookmark2"/>
      <w:bookmarkStart w:id="3" w:name="bookmark3"/>
      <w:r w:rsidRPr="002E7E4E">
        <w:rPr>
          <w:rFonts w:asciiTheme="minorHAnsi" w:hAnsiTheme="minorHAnsi" w:cstheme="minorHAnsi"/>
          <w:sz w:val="20"/>
          <w:szCs w:val="20"/>
        </w:rPr>
        <w:t>Burmistrza Gminy i Miasta w</w:t>
      </w:r>
      <w:r w:rsidR="00B26BB4">
        <w:rPr>
          <w:rFonts w:asciiTheme="minorHAnsi" w:hAnsiTheme="minorHAnsi" w:cstheme="minorHAnsi"/>
          <w:sz w:val="20"/>
          <w:szCs w:val="20"/>
        </w:rPr>
        <w:t xml:space="preserve"> S</w:t>
      </w:r>
      <w:r w:rsidR="00B5681E">
        <w:rPr>
          <w:rFonts w:asciiTheme="minorHAnsi" w:hAnsiTheme="minorHAnsi" w:cstheme="minorHAnsi"/>
          <w:sz w:val="20"/>
          <w:szCs w:val="20"/>
        </w:rPr>
        <w:t>okołowie Małopolskim</w:t>
      </w:r>
      <w:r w:rsidR="00B5681E">
        <w:rPr>
          <w:rFonts w:asciiTheme="minorHAnsi" w:hAnsiTheme="minorHAnsi" w:cstheme="minorHAnsi"/>
          <w:sz w:val="20"/>
          <w:szCs w:val="20"/>
        </w:rPr>
        <w:br/>
        <w:t>z dnia 5</w:t>
      </w:r>
      <w:r w:rsidR="00B26BB4">
        <w:rPr>
          <w:rFonts w:asciiTheme="minorHAnsi" w:hAnsiTheme="minorHAnsi" w:cstheme="minorHAnsi"/>
          <w:sz w:val="20"/>
          <w:szCs w:val="20"/>
        </w:rPr>
        <w:t xml:space="preserve"> marca 2020</w:t>
      </w:r>
      <w:r w:rsidRPr="002E7E4E">
        <w:rPr>
          <w:rFonts w:asciiTheme="minorHAnsi" w:hAnsiTheme="minorHAnsi" w:cstheme="minorHAnsi"/>
          <w:sz w:val="20"/>
          <w:szCs w:val="20"/>
        </w:rPr>
        <w:t xml:space="preserve"> roku</w:t>
      </w:r>
      <w:bookmarkEnd w:id="2"/>
      <w:bookmarkEnd w:id="3"/>
    </w:p>
    <w:p w:rsidR="00B5681E" w:rsidRDefault="00B5681E">
      <w:pPr>
        <w:pStyle w:val="Nagwek10"/>
        <w:keepNext/>
        <w:keepLines/>
        <w:shd w:val="clear" w:color="auto" w:fill="auto"/>
        <w:spacing w:after="100" w:line="240" w:lineRule="auto"/>
        <w:rPr>
          <w:rFonts w:asciiTheme="minorHAnsi" w:hAnsiTheme="minorHAnsi" w:cstheme="minorHAnsi"/>
        </w:rPr>
      </w:pPr>
      <w:bookmarkStart w:id="4" w:name="bookmark4"/>
      <w:bookmarkStart w:id="5" w:name="bookmark5"/>
    </w:p>
    <w:p w:rsidR="007610E2" w:rsidRPr="002E7E4E" w:rsidRDefault="00CF7BC7">
      <w:pPr>
        <w:pStyle w:val="Nagwek10"/>
        <w:keepNext/>
        <w:keepLines/>
        <w:shd w:val="clear" w:color="auto" w:fill="auto"/>
        <w:spacing w:after="100" w:line="240" w:lineRule="auto"/>
        <w:rPr>
          <w:rFonts w:asciiTheme="minorHAnsi" w:hAnsiTheme="minorHAnsi" w:cstheme="minorHAnsi"/>
        </w:rPr>
      </w:pPr>
      <w:r w:rsidRPr="002E7E4E">
        <w:rPr>
          <w:rFonts w:asciiTheme="minorHAnsi" w:hAnsiTheme="minorHAnsi" w:cstheme="minorHAnsi"/>
        </w:rPr>
        <w:t>w sprawie ogłoszenia przetargu nieograniczonego inwestycji pn.:</w:t>
      </w:r>
      <w:bookmarkEnd w:id="4"/>
      <w:bookmarkEnd w:id="5"/>
    </w:p>
    <w:p w:rsidR="00B26BB4" w:rsidRPr="002B1177" w:rsidRDefault="00B26BB4">
      <w:pPr>
        <w:pStyle w:val="Nagwek10"/>
        <w:keepNext/>
        <w:keepLines/>
        <w:shd w:val="clear" w:color="auto" w:fill="auto"/>
        <w:jc w:val="both"/>
        <w:rPr>
          <w:rFonts w:asciiTheme="minorHAnsi" w:hAnsiTheme="minorHAnsi" w:cstheme="minorHAnsi"/>
          <w:b/>
        </w:rPr>
      </w:pPr>
      <w:bookmarkStart w:id="6" w:name="_Hlk34078872"/>
      <w:bookmarkStart w:id="7" w:name="bookmark6"/>
      <w:bookmarkStart w:id="8" w:name="bookmark7"/>
      <w:r w:rsidRPr="002B1177">
        <w:rPr>
          <w:rFonts w:asciiTheme="minorHAnsi" w:hAnsiTheme="minorHAnsi" w:cstheme="minorHAnsi"/>
          <w:b/>
        </w:rPr>
        <w:t>„UBEZPIECZE</w:t>
      </w:r>
      <w:r w:rsidR="002B1177">
        <w:rPr>
          <w:rFonts w:asciiTheme="minorHAnsi" w:hAnsiTheme="minorHAnsi" w:cstheme="minorHAnsi"/>
          <w:b/>
        </w:rPr>
        <w:t>NIE ODNAWIALNYCH ŹRÓDEŁ ENERGII</w:t>
      </w:r>
      <w:r w:rsidRPr="002B1177">
        <w:rPr>
          <w:rFonts w:asciiTheme="minorHAnsi" w:hAnsiTheme="minorHAnsi" w:cstheme="minorHAnsi"/>
          <w:b/>
        </w:rPr>
        <w:t xml:space="preserve"> NA TERENIE GMINY SOKOŁÓW MAŁOPOLSKI”</w:t>
      </w:r>
      <w:bookmarkEnd w:id="6"/>
    </w:p>
    <w:p w:rsidR="007610E2" w:rsidRPr="002E7E4E" w:rsidRDefault="00CF7BC7">
      <w:pPr>
        <w:pStyle w:val="Nagwek10"/>
        <w:keepNext/>
        <w:keepLines/>
        <w:shd w:val="clear" w:color="auto" w:fill="auto"/>
        <w:jc w:val="both"/>
        <w:rPr>
          <w:rFonts w:asciiTheme="minorHAnsi" w:hAnsiTheme="minorHAnsi" w:cstheme="minorHAnsi"/>
        </w:rPr>
      </w:pPr>
      <w:r w:rsidRPr="002E7E4E">
        <w:rPr>
          <w:rFonts w:asciiTheme="minorHAnsi" w:hAnsiTheme="minorHAnsi" w:cstheme="minorHAnsi"/>
        </w:rPr>
        <w:t xml:space="preserve">Na podstawie art. 30 ust. 2 pkt 4 ustawy z dnia 8 marca 1990 r. o samorządzie gminnym (t.j. Dz.U. 2019 poz. 506 ze zm.) oraz na podstawie art. 19 ust. 1 ustawy z dnia 29 stycznia 2004 </w:t>
      </w:r>
      <w:r w:rsidR="00904B38" w:rsidRPr="002E7E4E">
        <w:rPr>
          <w:rFonts w:asciiTheme="minorHAnsi" w:hAnsiTheme="minorHAnsi" w:cstheme="minorHAnsi"/>
        </w:rPr>
        <w:t>r. - Prawo zamówień publicznych</w:t>
      </w:r>
      <w:r w:rsidRPr="002E7E4E">
        <w:rPr>
          <w:rFonts w:asciiTheme="minorHAnsi" w:hAnsiTheme="minorHAnsi" w:cstheme="minorHAnsi"/>
        </w:rPr>
        <w:t>.</w:t>
      </w:r>
      <w:bookmarkEnd w:id="7"/>
      <w:bookmarkEnd w:id="8"/>
    </w:p>
    <w:p w:rsidR="00AA74E7" w:rsidRDefault="00AA74E7">
      <w:pPr>
        <w:pStyle w:val="Teksttreci0"/>
        <w:shd w:val="clear" w:color="auto" w:fill="auto"/>
        <w:spacing w:after="32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7610E2" w:rsidRPr="002E7E4E" w:rsidRDefault="00CF7BC7">
      <w:pPr>
        <w:pStyle w:val="Teksttreci0"/>
        <w:shd w:val="clear" w:color="auto" w:fill="auto"/>
        <w:spacing w:after="32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zarządzam co następuje:</w:t>
      </w:r>
    </w:p>
    <w:p w:rsidR="007610E2" w:rsidRPr="002E7E4E" w:rsidRDefault="00CF7BC7">
      <w:pPr>
        <w:pStyle w:val="Nagwek20"/>
        <w:keepNext/>
        <w:keepLines/>
        <w:shd w:val="clear" w:color="auto" w:fill="auto"/>
        <w:rPr>
          <w:rFonts w:asciiTheme="minorHAnsi" w:hAnsiTheme="minorHAnsi" w:cstheme="minorHAnsi"/>
          <w:sz w:val="20"/>
          <w:szCs w:val="20"/>
        </w:rPr>
      </w:pPr>
      <w:bookmarkStart w:id="9" w:name="bookmark8"/>
      <w:bookmarkStart w:id="10" w:name="bookmark9"/>
      <w:r w:rsidRPr="002E7E4E">
        <w:rPr>
          <w:rFonts w:asciiTheme="minorHAnsi" w:hAnsiTheme="minorHAnsi" w:cstheme="minorHAnsi"/>
          <w:sz w:val="20"/>
          <w:szCs w:val="20"/>
        </w:rPr>
        <w:t>§.</w:t>
      </w:r>
      <w:bookmarkEnd w:id="9"/>
      <w:bookmarkEnd w:id="10"/>
      <w:r w:rsidR="00904B38" w:rsidRPr="002E7E4E">
        <w:rPr>
          <w:rFonts w:asciiTheme="minorHAnsi" w:hAnsiTheme="minorHAnsi" w:cstheme="minorHAnsi"/>
          <w:sz w:val="20"/>
          <w:szCs w:val="20"/>
        </w:rPr>
        <w:t>1</w:t>
      </w:r>
    </w:p>
    <w:p w:rsidR="007610E2" w:rsidRPr="002E7E4E" w:rsidRDefault="00CF7BC7">
      <w:pPr>
        <w:pStyle w:val="Teksttreci0"/>
        <w:shd w:val="clear" w:color="auto" w:fill="auto"/>
        <w:spacing w:after="100" w:line="264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Ogłosić przetarg nieograniczony, nr referencyjny:</w:t>
      </w:r>
      <w:r w:rsidR="00B26BB4">
        <w:rPr>
          <w:rFonts w:asciiTheme="minorHAnsi" w:hAnsiTheme="minorHAnsi" w:cstheme="minorHAnsi"/>
          <w:sz w:val="20"/>
          <w:szCs w:val="20"/>
        </w:rPr>
        <w:t xml:space="preserve"> </w:t>
      </w:r>
      <w:r w:rsidR="00B26BB4" w:rsidRPr="00943234">
        <w:rPr>
          <w:bCs/>
          <w:sz w:val="20"/>
          <w:szCs w:val="20"/>
        </w:rPr>
        <w:t>RGZP.271.2.1.2020.JS</w:t>
      </w:r>
      <w:r w:rsidR="00B26BB4">
        <w:rPr>
          <w:rFonts w:asciiTheme="minorHAnsi" w:hAnsiTheme="minorHAnsi" w:cstheme="minorHAnsi"/>
          <w:smallCaps/>
          <w:sz w:val="20"/>
          <w:szCs w:val="20"/>
        </w:rPr>
        <w:t xml:space="preserve"> w</w:t>
      </w:r>
      <w:r w:rsidRPr="002E7E4E">
        <w:rPr>
          <w:rFonts w:asciiTheme="minorHAnsi" w:hAnsiTheme="minorHAnsi" w:cstheme="minorHAnsi"/>
          <w:sz w:val="20"/>
          <w:szCs w:val="20"/>
        </w:rPr>
        <w:t xml:space="preserve"> trybie art. 39 ustawy pzp - na dostawy, pn.:</w:t>
      </w:r>
    </w:p>
    <w:p w:rsidR="007610E2" w:rsidRPr="002E7E4E" w:rsidRDefault="00B26BB4" w:rsidP="00AA74E7">
      <w:pPr>
        <w:pStyle w:val="Teksttreci0"/>
        <w:shd w:val="clear" w:color="auto" w:fill="auto"/>
        <w:spacing w:after="26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eastAsia="Times New Roman"/>
          <w:b/>
          <w:sz w:val="22"/>
          <w:szCs w:val="22"/>
        </w:rPr>
        <w:t>„</w:t>
      </w:r>
      <w:r w:rsidRPr="00C421A0">
        <w:rPr>
          <w:rFonts w:eastAsia="Times New Roman"/>
          <w:b/>
          <w:sz w:val="22"/>
          <w:szCs w:val="22"/>
        </w:rPr>
        <w:t>UBEZPIECZE</w:t>
      </w:r>
      <w:r w:rsidR="002B1177">
        <w:rPr>
          <w:rFonts w:eastAsia="Times New Roman"/>
          <w:b/>
          <w:sz w:val="22"/>
          <w:szCs w:val="22"/>
        </w:rPr>
        <w:t>NIE ODNAWIALNYCH ŹRÓDEŁ ENERGII</w:t>
      </w:r>
      <w:r w:rsidRPr="00C421A0">
        <w:rPr>
          <w:rFonts w:eastAsia="Times New Roman"/>
          <w:b/>
          <w:sz w:val="22"/>
          <w:szCs w:val="22"/>
        </w:rPr>
        <w:t xml:space="preserve"> NA TERENIE GMINY SOKOŁÓW MAŁOPOLSKI</w:t>
      </w:r>
      <w:r>
        <w:rPr>
          <w:rFonts w:eastAsia="Times New Roman"/>
          <w:b/>
          <w:sz w:val="22"/>
          <w:szCs w:val="22"/>
        </w:rPr>
        <w:t>”</w:t>
      </w:r>
      <w:r w:rsidR="00904B38" w:rsidRPr="002E7E4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7610E2" w:rsidRPr="002E7E4E" w:rsidRDefault="00CF7BC7">
      <w:pPr>
        <w:pStyle w:val="Teksttreci0"/>
        <w:shd w:val="clear" w:color="auto" w:fill="auto"/>
        <w:spacing w:line="283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Ogłoszenie o przetargu nieograniczonym zostanie podane do publicznej wiadomości przez ogłoszenie;</w:t>
      </w:r>
    </w:p>
    <w:p w:rsidR="007610E2" w:rsidRPr="002E7E4E" w:rsidRDefault="00CF7BC7" w:rsidP="00B26BB4">
      <w:pPr>
        <w:pStyle w:val="Teksttreci0"/>
        <w:shd w:val="clear" w:color="auto" w:fill="auto"/>
        <w:spacing w:line="283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-</w:t>
      </w:r>
      <w:r w:rsidR="00904B38" w:rsidRPr="002E7E4E">
        <w:rPr>
          <w:rFonts w:asciiTheme="minorHAnsi" w:hAnsiTheme="minorHAnsi" w:cstheme="minorHAnsi"/>
          <w:sz w:val="20"/>
          <w:szCs w:val="20"/>
        </w:rPr>
        <w:t xml:space="preserve">    </w:t>
      </w:r>
      <w:r w:rsidRPr="002E7E4E">
        <w:rPr>
          <w:rFonts w:asciiTheme="minorHAnsi" w:hAnsiTheme="minorHAnsi" w:cstheme="minorHAnsi"/>
          <w:sz w:val="20"/>
          <w:szCs w:val="20"/>
        </w:rPr>
        <w:t xml:space="preserve">na stronie internetowej </w:t>
      </w:r>
      <w:r w:rsidR="00B26BB4">
        <w:rPr>
          <w:rFonts w:asciiTheme="minorHAnsi" w:hAnsiTheme="minorHAnsi" w:cstheme="minorHAnsi"/>
          <w:sz w:val="20"/>
          <w:szCs w:val="20"/>
        </w:rPr>
        <w:t>UZP wymaganej przepisami</w:t>
      </w:r>
    </w:p>
    <w:p w:rsidR="007610E2" w:rsidRPr="002E7E4E" w:rsidRDefault="00CF7BC7">
      <w:pPr>
        <w:pStyle w:val="Teksttreci0"/>
        <w:numPr>
          <w:ilvl w:val="0"/>
          <w:numId w:val="1"/>
        </w:numPr>
        <w:shd w:val="clear" w:color="auto" w:fill="auto"/>
        <w:tabs>
          <w:tab w:val="left" w:pos="247"/>
        </w:tabs>
        <w:spacing w:line="283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na tablicy ogłoszeń Urzędu Gminy i Miasta w Sokołowie Małopolskim</w:t>
      </w:r>
    </w:p>
    <w:p w:rsidR="007610E2" w:rsidRPr="002E7E4E" w:rsidRDefault="00CF7BC7">
      <w:pPr>
        <w:pStyle w:val="Teksttreci0"/>
        <w:numPr>
          <w:ilvl w:val="0"/>
          <w:numId w:val="1"/>
        </w:numPr>
        <w:shd w:val="clear" w:color="auto" w:fill="auto"/>
        <w:tabs>
          <w:tab w:val="left" w:pos="250"/>
        </w:tabs>
        <w:spacing w:line="283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na stronie internetowej UGiM w Sokołowie Małopolskim</w:t>
      </w:r>
    </w:p>
    <w:p w:rsidR="00904B38" w:rsidRPr="002E7E4E" w:rsidRDefault="00904B38" w:rsidP="00904B38">
      <w:pPr>
        <w:pStyle w:val="Teksttreci0"/>
        <w:shd w:val="clear" w:color="auto" w:fill="auto"/>
        <w:tabs>
          <w:tab w:val="left" w:pos="250"/>
        </w:tabs>
        <w:spacing w:line="283" w:lineRule="auto"/>
        <w:rPr>
          <w:rFonts w:asciiTheme="minorHAnsi" w:hAnsiTheme="minorHAnsi" w:cstheme="minorHAnsi"/>
          <w:sz w:val="20"/>
          <w:szCs w:val="20"/>
        </w:rPr>
      </w:pPr>
    </w:p>
    <w:p w:rsidR="007610E2" w:rsidRPr="002E7E4E" w:rsidRDefault="00CF7BC7">
      <w:pPr>
        <w:pStyle w:val="Nagwek20"/>
        <w:keepNext/>
        <w:keepLines/>
        <w:shd w:val="clear" w:color="auto" w:fill="auto"/>
        <w:rPr>
          <w:rFonts w:asciiTheme="minorHAnsi" w:hAnsiTheme="minorHAnsi" w:cstheme="minorHAnsi"/>
          <w:sz w:val="20"/>
          <w:szCs w:val="20"/>
        </w:rPr>
      </w:pPr>
      <w:bookmarkStart w:id="11" w:name="bookmark10"/>
      <w:bookmarkStart w:id="12" w:name="bookmark11"/>
      <w:r w:rsidRPr="002E7E4E">
        <w:rPr>
          <w:rFonts w:asciiTheme="minorHAnsi" w:hAnsiTheme="minorHAnsi" w:cstheme="minorHAnsi"/>
          <w:sz w:val="20"/>
          <w:szCs w:val="20"/>
        </w:rPr>
        <w:t>§.2</w:t>
      </w:r>
      <w:bookmarkEnd w:id="11"/>
      <w:bookmarkEnd w:id="12"/>
    </w:p>
    <w:p w:rsidR="007610E2" w:rsidRPr="002E7E4E" w:rsidRDefault="00CF7BC7" w:rsidP="00B5681E">
      <w:pPr>
        <w:pStyle w:val="Teksttreci0"/>
        <w:shd w:val="clear" w:color="auto" w:fill="auto"/>
        <w:spacing w:line="28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Zatwierdza się treść specyfikacji istotnych warunków zamówienia stanowiącą załącznik nr 1 do niniejszego zarządzenia.</w:t>
      </w:r>
    </w:p>
    <w:p w:rsidR="007610E2" w:rsidRPr="002E7E4E" w:rsidRDefault="00904B38">
      <w:pPr>
        <w:pStyle w:val="Nagwek20"/>
        <w:keepNext/>
        <w:keepLines/>
        <w:shd w:val="clear" w:color="auto" w:fill="auto"/>
        <w:spacing w:line="286" w:lineRule="auto"/>
        <w:rPr>
          <w:rFonts w:asciiTheme="minorHAnsi" w:hAnsiTheme="minorHAnsi" w:cstheme="minorHAnsi"/>
          <w:sz w:val="20"/>
          <w:szCs w:val="20"/>
        </w:rPr>
      </w:pPr>
      <w:bookmarkStart w:id="13" w:name="bookmark12"/>
      <w:bookmarkStart w:id="14" w:name="bookmark13"/>
      <w:r w:rsidRPr="002E7E4E">
        <w:rPr>
          <w:rFonts w:asciiTheme="minorHAnsi" w:hAnsiTheme="minorHAnsi" w:cstheme="minorHAnsi"/>
          <w:sz w:val="20"/>
          <w:szCs w:val="20"/>
        </w:rPr>
        <w:t>§.</w:t>
      </w:r>
      <w:r w:rsidR="00CF7BC7" w:rsidRPr="002E7E4E">
        <w:rPr>
          <w:rFonts w:asciiTheme="minorHAnsi" w:hAnsiTheme="minorHAnsi" w:cstheme="minorHAnsi"/>
          <w:sz w:val="20"/>
          <w:szCs w:val="20"/>
        </w:rPr>
        <w:t>3</w:t>
      </w:r>
      <w:bookmarkEnd w:id="13"/>
      <w:bookmarkEnd w:id="14"/>
    </w:p>
    <w:p w:rsidR="007610E2" w:rsidRPr="002E7E4E" w:rsidRDefault="00CF7BC7">
      <w:pPr>
        <w:pStyle w:val="Teksttreci0"/>
        <w:numPr>
          <w:ilvl w:val="0"/>
          <w:numId w:val="2"/>
        </w:numPr>
        <w:shd w:val="clear" w:color="auto" w:fill="auto"/>
        <w:tabs>
          <w:tab w:val="left" w:pos="319"/>
        </w:tabs>
        <w:spacing w:after="260"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Powołuje się Komisję przetargową zwaną dalej Komisją do wyboru i oceny ofert w następującym składzie;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Grzego</w:t>
      </w:r>
      <w:r w:rsidR="00904B38" w:rsidRPr="002E7E4E">
        <w:rPr>
          <w:rFonts w:asciiTheme="minorHAnsi" w:hAnsiTheme="minorHAnsi" w:cstheme="minorHAnsi"/>
          <w:b/>
          <w:bCs/>
          <w:sz w:val="20"/>
          <w:szCs w:val="20"/>
        </w:rPr>
        <w:t>rz Dec - Przewodniczący Komisji</w:t>
      </w:r>
    </w:p>
    <w:p w:rsidR="007610E2" w:rsidRPr="002E7E4E" w:rsidRDefault="00904B38">
      <w:pPr>
        <w:pStyle w:val="Teksttreci0"/>
        <w:shd w:val="clear" w:color="auto" w:fill="auto"/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Jarosław Sroka - Sekretarz</w:t>
      </w:r>
    </w:p>
    <w:p w:rsidR="007610E2" w:rsidRPr="002E7E4E" w:rsidRDefault="00904B38">
      <w:pPr>
        <w:pStyle w:val="Teksttreci0"/>
        <w:shd w:val="clear" w:color="auto" w:fill="auto"/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Beata Szot - Członek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Jerzy Chorzępa - Członek</w:t>
      </w:r>
    </w:p>
    <w:p w:rsidR="007610E2" w:rsidRPr="002E7E4E" w:rsidRDefault="00CF7BC7">
      <w:pPr>
        <w:pStyle w:val="Teksttreci0"/>
        <w:shd w:val="clear" w:color="auto" w:fill="auto"/>
        <w:spacing w:after="260" w:line="26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Lesław Ożóg - Członek</w:t>
      </w:r>
    </w:p>
    <w:p w:rsidR="007610E2" w:rsidRPr="002E7E4E" w:rsidRDefault="00CF7BC7">
      <w:pPr>
        <w:pStyle w:val="Teksttreci0"/>
        <w:numPr>
          <w:ilvl w:val="0"/>
          <w:numId w:val="2"/>
        </w:numPr>
        <w:shd w:val="clear" w:color="auto" w:fill="auto"/>
        <w:tabs>
          <w:tab w:val="left" w:pos="330"/>
        </w:tabs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Komisja działa kolegialnie z dniem podpisania niniejszego zarządzenia do dnia podpisania umowy na wykonanie dostaw objętych przetargiem.</w:t>
      </w:r>
    </w:p>
    <w:p w:rsidR="007610E2" w:rsidRPr="002E7E4E" w:rsidRDefault="00CF7BC7">
      <w:pPr>
        <w:pStyle w:val="Teksttreci0"/>
        <w:numPr>
          <w:ilvl w:val="0"/>
          <w:numId w:val="2"/>
        </w:numPr>
        <w:shd w:val="clear" w:color="auto" w:fill="auto"/>
        <w:tabs>
          <w:tab w:val="left" w:pos="326"/>
        </w:tabs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lastRenderedPageBreak/>
        <w:t>W trakcie pracy komisji a w szczególności zatwierdzania ustaleń należy zachować zasadę minimum „2 par oczu".</w:t>
      </w:r>
    </w:p>
    <w:p w:rsidR="007610E2" w:rsidRPr="002E7E4E" w:rsidRDefault="00CF7BC7">
      <w:pPr>
        <w:pStyle w:val="Teksttreci0"/>
        <w:numPr>
          <w:ilvl w:val="0"/>
          <w:numId w:val="2"/>
        </w:numPr>
        <w:shd w:val="clear" w:color="auto" w:fill="auto"/>
        <w:tabs>
          <w:tab w:val="left" w:pos="330"/>
        </w:tabs>
        <w:spacing w:after="260"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sz w:val="20"/>
          <w:szCs w:val="20"/>
        </w:rPr>
        <w:t>Ustala się, że: prawidłowość realizacji inwestycji będą nadzorować: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Grzegorz Dec - pracownik Urzędu Gminy i Miasta Referat - Rozwoju Gospodarczego.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rPr>
          <w:rFonts w:asciiTheme="minorHAnsi" w:hAnsiTheme="minorHAnsi" w:cstheme="minorHAnsi"/>
          <w:sz w:val="20"/>
          <w:szCs w:val="20"/>
        </w:rPr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Jarosław Sroka - pracownik Urzędu Gminy i Miasta - Referat Rozwoju Gospodarczego.</w:t>
      </w:r>
    </w:p>
    <w:p w:rsidR="00AA74E7" w:rsidRDefault="00CF7BC7" w:rsidP="00AA74E7">
      <w:pPr>
        <w:pStyle w:val="Teksttreci0"/>
        <w:shd w:val="clear" w:color="auto" w:fill="auto"/>
        <w:spacing w:after="260" w:line="269" w:lineRule="auto"/>
      </w:pPr>
      <w:r w:rsidRPr="002E7E4E">
        <w:rPr>
          <w:rFonts w:asciiTheme="minorHAnsi" w:hAnsiTheme="minorHAnsi" w:cstheme="minorHAnsi"/>
          <w:b/>
          <w:bCs/>
          <w:sz w:val="20"/>
          <w:szCs w:val="20"/>
        </w:rPr>
        <w:t>Lesław Ożóg - pracownik Urzędu Gminy i</w:t>
      </w:r>
      <w:r w:rsidR="00904B38" w:rsidRPr="002E7E4E">
        <w:rPr>
          <w:rFonts w:asciiTheme="minorHAnsi" w:hAnsiTheme="minorHAnsi" w:cstheme="minorHAnsi"/>
          <w:b/>
          <w:bCs/>
          <w:sz w:val="20"/>
          <w:szCs w:val="20"/>
        </w:rPr>
        <w:t xml:space="preserve"> Miasta - Referat Organizacyjno </w:t>
      </w:r>
      <w:r w:rsidRPr="002E7E4E">
        <w:rPr>
          <w:rFonts w:asciiTheme="minorHAnsi" w:hAnsiTheme="minorHAnsi" w:cstheme="minorHAnsi"/>
          <w:b/>
          <w:bCs/>
          <w:sz w:val="20"/>
          <w:szCs w:val="20"/>
        </w:rPr>
        <w:t>Administracyjny</w:t>
      </w:r>
      <w:r w:rsidR="00904B38" w:rsidRPr="002E7E4E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7610E2" w:rsidRPr="00AA74E7" w:rsidRDefault="00CF7BC7" w:rsidP="00AA74E7">
      <w:pPr>
        <w:pStyle w:val="Teksttreci0"/>
        <w:shd w:val="clear" w:color="auto" w:fill="auto"/>
        <w:spacing w:after="260" w:line="269" w:lineRule="auto"/>
      </w:pPr>
      <w:r w:rsidRPr="002E7E4E">
        <w:rPr>
          <w:sz w:val="20"/>
          <w:szCs w:val="20"/>
        </w:rPr>
        <w:t>Obecność Członków Komisja Przetargowej na posiedzeniach przygotowawczych jak i w trakcie otwarcia ofert, oceny i wyborze Wykonawcy jest obowiązkowa.</w:t>
      </w:r>
    </w:p>
    <w:p w:rsidR="007610E2" w:rsidRPr="002E7E4E" w:rsidRDefault="00CF7BC7">
      <w:pPr>
        <w:pStyle w:val="Teksttreci0"/>
        <w:shd w:val="clear" w:color="auto" w:fill="auto"/>
        <w:spacing w:after="260" w:line="276" w:lineRule="auto"/>
        <w:jc w:val="center"/>
        <w:rPr>
          <w:b/>
          <w:sz w:val="20"/>
          <w:szCs w:val="20"/>
        </w:rPr>
      </w:pPr>
      <w:r w:rsidRPr="002E7E4E">
        <w:rPr>
          <w:b/>
          <w:sz w:val="20"/>
          <w:szCs w:val="20"/>
        </w:rPr>
        <w:t>§.5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Do zadań Komisji należy :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zapoznanie się ze specyfikacją istotnych warunków zamówienia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zapoznanie się z „Regulami</w:t>
      </w:r>
      <w:r w:rsidR="00904B38" w:rsidRPr="002E7E4E">
        <w:rPr>
          <w:sz w:val="20"/>
          <w:szCs w:val="20"/>
        </w:rPr>
        <w:t>nem Pracy Komisji Przetargowej"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ind w:left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publiczne otwarcie ofert i sporządzenie stosownego protokołu dokonanie oceny technicznej ofert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sprawdzenie zgodności ofert z wymogami formalnymi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sprawdzenie technicznej zgodności ofert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ocena finansowa ofert</w:t>
      </w:r>
    </w:p>
    <w:p w:rsidR="007610E2" w:rsidRPr="002E7E4E" w:rsidRDefault="00CF7BC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wybór najlepszej oferty</w:t>
      </w:r>
    </w:p>
    <w:p w:rsidR="007610E2" w:rsidRDefault="00CF7BC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zakończenie oceny ofert i sporządzenie stosownej dokumentacji przetargowej</w:t>
      </w:r>
    </w:p>
    <w:p w:rsidR="00AA74E7" w:rsidRPr="002E7E4E" w:rsidRDefault="00AA74E7">
      <w:pPr>
        <w:pStyle w:val="Teksttreci0"/>
        <w:shd w:val="clear" w:color="auto" w:fill="auto"/>
        <w:spacing w:line="276" w:lineRule="auto"/>
        <w:ind w:firstLine="380"/>
        <w:jc w:val="both"/>
        <w:rPr>
          <w:sz w:val="20"/>
          <w:szCs w:val="20"/>
        </w:rPr>
      </w:pPr>
    </w:p>
    <w:p w:rsidR="00AA74E7" w:rsidRPr="002E7E4E" w:rsidRDefault="00AA74E7">
      <w:pPr>
        <w:pStyle w:val="Teksttreci0"/>
        <w:shd w:val="clear" w:color="auto" w:fill="auto"/>
        <w:spacing w:line="269" w:lineRule="auto"/>
        <w:jc w:val="both"/>
        <w:rPr>
          <w:sz w:val="20"/>
          <w:szCs w:val="20"/>
        </w:rPr>
      </w:pPr>
    </w:p>
    <w:p w:rsidR="007610E2" w:rsidRPr="002E7E4E" w:rsidRDefault="00B5681E">
      <w:pPr>
        <w:pStyle w:val="Teksttreci0"/>
        <w:shd w:val="clear" w:color="auto" w:fill="auto"/>
        <w:spacing w:after="260" w:line="26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§.6</w:t>
      </w:r>
    </w:p>
    <w:p w:rsidR="007610E2" w:rsidRPr="002E7E4E" w:rsidRDefault="00CF7BC7">
      <w:pPr>
        <w:pStyle w:val="Teksttreci0"/>
        <w:shd w:val="clear" w:color="auto" w:fill="auto"/>
        <w:spacing w:line="269" w:lineRule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Upoważnia się Komisję do unieważnienia przetargu w przypadkach określonych ustawą Prawo Zamówień Publicznych</w:t>
      </w:r>
    </w:p>
    <w:p w:rsidR="007610E2" w:rsidRPr="002E7E4E" w:rsidRDefault="00B5681E">
      <w:pPr>
        <w:pStyle w:val="Teksttreci0"/>
        <w:shd w:val="clear" w:color="auto" w:fill="auto"/>
        <w:spacing w:after="260" w:line="26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§.7</w:t>
      </w:r>
    </w:p>
    <w:p w:rsidR="007610E2" w:rsidRDefault="00CF7BC7">
      <w:pPr>
        <w:pStyle w:val="Teksttreci0"/>
        <w:shd w:val="clear" w:color="auto" w:fill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W przypadku nie podpisania umowy z wykonawcą, którego oferta została wybrana Komisja dokona wyboru najkorzystniejszej oferty spośród pozostałych ofert uznanych za ważne.</w:t>
      </w:r>
    </w:p>
    <w:p w:rsidR="00AA74E7" w:rsidRPr="002E7E4E" w:rsidRDefault="00AA74E7">
      <w:pPr>
        <w:pStyle w:val="Teksttreci0"/>
        <w:shd w:val="clear" w:color="auto" w:fill="auto"/>
        <w:jc w:val="both"/>
        <w:rPr>
          <w:sz w:val="20"/>
          <w:szCs w:val="20"/>
        </w:rPr>
      </w:pPr>
    </w:p>
    <w:p w:rsidR="007610E2" w:rsidRPr="002E7E4E" w:rsidRDefault="00B5681E">
      <w:pPr>
        <w:pStyle w:val="Teksttreci0"/>
        <w:shd w:val="clear" w:color="auto" w:fill="auto"/>
        <w:spacing w:after="2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§.8</w:t>
      </w:r>
    </w:p>
    <w:p w:rsidR="007610E2" w:rsidRPr="002E7E4E" w:rsidRDefault="00CF7BC7">
      <w:pPr>
        <w:pStyle w:val="Teksttreci0"/>
        <w:numPr>
          <w:ilvl w:val="0"/>
          <w:numId w:val="3"/>
        </w:numPr>
        <w:shd w:val="clear" w:color="auto" w:fill="auto"/>
        <w:tabs>
          <w:tab w:val="left" w:pos="319"/>
        </w:tabs>
        <w:jc w:val="both"/>
        <w:rPr>
          <w:sz w:val="20"/>
          <w:szCs w:val="20"/>
        </w:rPr>
      </w:pPr>
      <w:r w:rsidRPr="002E7E4E">
        <w:rPr>
          <w:sz w:val="20"/>
          <w:szCs w:val="20"/>
        </w:rPr>
        <w:t>Zobowiązuję Przewodniczącego Komisji Przetargowej do;</w:t>
      </w:r>
    </w:p>
    <w:p w:rsidR="007610E2" w:rsidRPr="002E7E4E" w:rsidRDefault="00CF7BC7">
      <w:pPr>
        <w:pStyle w:val="Teksttreci0"/>
        <w:numPr>
          <w:ilvl w:val="0"/>
          <w:numId w:val="4"/>
        </w:numPr>
        <w:shd w:val="clear" w:color="auto" w:fill="auto"/>
        <w:tabs>
          <w:tab w:val="left" w:pos="333"/>
        </w:tabs>
        <w:jc w:val="both"/>
        <w:rPr>
          <w:sz w:val="20"/>
          <w:szCs w:val="20"/>
        </w:rPr>
      </w:pPr>
      <w:r w:rsidRPr="002E7E4E">
        <w:rPr>
          <w:sz w:val="20"/>
          <w:szCs w:val="20"/>
        </w:rPr>
        <w:t>wyznaczenia miejsca i terminy posiedzeń Komisji Przetargowej</w:t>
      </w:r>
    </w:p>
    <w:p w:rsidR="007610E2" w:rsidRPr="002E7E4E" w:rsidRDefault="00CF7BC7">
      <w:pPr>
        <w:pStyle w:val="Teksttreci0"/>
        <w:numPr>
          <w:ilvl w:val="0"/>
          <w:numId w:val="4"/>
        </w:numPr>
        <w:shd w:val="clear" w:color="auto" w:fill="auto"/>
        <w:tabs>
          <w:tab w:val="left" w:pos="333"/>
        </w:tabs>
        <w:jc w:val="both"/>
        <w:rPr>
          <w:sz w:val="20"/>
          <w:szCs w:val="20"/>
        </w:rPr>
      </w:pPr>
      <w:r w:rsidRPr="002E7E4E">
        <w:rPr>
          <w:sz w:val="20"/>
          <w:szCs w:val="20"/>
        </w:rPr>
        <w:t>prowadzenia posiedzeń Komisji Przetargowej</w:t>
      </w:r>
    </w:p>
    <w:p w:rsidR="007610E2" w:rsidRPr="002E7E4E" w:rsidRDefault="00CF7BC7">
      <w:pPr>
        <w:pStyle w:val="Teksttreci0"/>
        <w:numPr>
          <w:ilvl w:val="0"/>
          <w:numId w:val="4"/>
        </w:numPr>
        <w:shd w:val="clear" w:color="auto" w:fill="auto"/>
        <w:tabs>
          <w:tab w:val="left" w:pos="333"/>
        </w:tabs>
        <w:jc w:val="both"/>
        <w:rPr>
          <w:sz w:val="20"/>
          <w:szCs w:val="20"/>
        </w:rPr>
      </w:pPr>
      <w:r w:rsidRPr="002E7E4E">
        <w:rPr>
          <w:sz w:val="20"/>
          <w:szCs w:val="20"/>
        </w:rPr>
        <w:t>nadzorowania prawidłowego prowadzenia prac Komisji Przetargowej oraz współpracy z BZP</w:t>
      </w:r>
    </w:p>
    <w:p w:rsidR="007610E2" w:rsidRPr="002E7E4E" w:rsidRDefault="00CF7BC7">
      <w:pPr>
        <w:pStyle w:val="Teksttreci0"/>
        <w:numPr>
          <w:ilvl w:val="0"/>
          <w:numId w:val="4"/>
        </w:numPr>
        <w:shd w:val="clear" w:color="auto" w:fill="auto"/>
        <w:tabs>
          <w:tab w:val="left" w:pos="340"/>
        </w:tabs>
        <w:spacing w:after="260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informowanie Burmistrza o problemach związanych z pracą Komisji Przetargowej w toku postępowania o udzielenie zamówienia publicznego.</w:t>
      </w:r>
    </w:p>
    <w:p w:rsidR="007610E2" w:rsidRPr="002E7E4E" w:rsidRDefault="00CF7BC7">
      <w:pPr>
        <w:pStyle w:val="Teksttreci0"/>
        <w:numPr>
          <w:ilvl w:val="0"/>
          <w:numId w:val="3"/>
        </w:numPr>
        <w:shd w:val="clear" w:color="auto" w:fill="auto"/>
        <w:tabs>
          <w:tab w:val="left" w:pos="326"/>
        </w:tabs>
        <w:spacing w:line="276" w:lineRule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Zobowiązuję Sekretarza Komisji Przetargowej do;</w:t>
      </w:r>
    </w:p>
    <w:p w:rsidR="007610E2" w:rsidRPr="002E7E4E" w:rsidRDefault="00CF7BC7">
      <w:pPr>
        <w:pStyle w:val="Teksttreci0"/>
        <w:numPr>
          <w:ilvl w:val="0"/>
          <w:numId w:val="5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przyjmowania faksów, potwierdzania ich otrzymania oraz przygotowywania odpowiedzi na zapytania Wykonawców dotyczących wyjaśnień do specyfikacji istotnych warunków zamówienia jak i dokumentacji projektowej,</w:t>
      </w:r>
    </w:p>
    <w:p w:rsidR="007610E2" w:rsidRPr="002E7E4E" w:rsidRDefault="00CF7BC7">
      <w:pPr>
        <w:pStyle w:val="Teksttreci0"/>
        <w:numPr>
          <w:ilvl w:val="0"/>
          <w:numId w:val="5"/>
        </w:numPr>
        <w:shd w:val="clear" w:color="auto" w:fill="auto"/>
        <w:tabs>
          <w:tab w:val="left" w:pos="340"/>
        </w:tabs>
        <w:spacing w:line="276" w:lineRule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lastRenderedPageBreak/>
        <w:t>współpracy z autorem projektu w sprawach zapytań Wykonawców dotyczących opracowanej przez nich dokumentacji projektowej, nakładów rzeczowych oraz specyfikacji technicznej wykonywania i odbioru robót bez podawania źródła pochodzenia informacji</w:t>
      </w:r>
    </w:p>
    <w:p w:rsidR="007610E2" w:rsidRPr="002E7E4E" w:rsidRDefault="00CF7BC7">
      <w:pPr>
        <w:pStyle w:val="Teksttreci0"/>
        <w:numPr>
          <w:ilvl w:val="0"/>
          <w:numId w:val="5"/>
        </w:numPr>
        <w:shd w:val="clear" w:color="auto" w:fill="auto"/>
        <w:tabs>
          <w:tab w:val="left" w:pos="337"/>
        </w:tabs>
        <w:spacing w:line="276" w:lineRule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pisemnego dokumentowania przebiegu postępowania przetargowego</w:t>
      </w:r>
    </w:p>
    <w:p w:rsidR="007610E2" w:rsidRDefault="00CF7BC7">
      <w:pPr>
        <w:pStyle w:val="Teksttreci0"/>
        <w:numPr>
          <w:ilvl w:val="0"/>
          <w:numId w:val="5"/>
        </w:numPr>
        <w:shd w:val="clear" w:color="auto" w:fill="auto"/>
        <w:tabs>
          <w:tab w:val="left" w:pos="340"/>
        </w:tabs>
        <w:spacing w:line="276" w:lineRule="auto"/>
        <w:jc w:val="both"/>
        <w:rPr>
          <w:sz w:val="20"/>
          <w:szCs w:val="20"/>
        </w:rPr>
      </w:pPr>
      <w:r w:rsidRPr="002E7E4E">
        <w:rPr>
          <w:sz w:val="20"/>
          <w:szCs w:val="20"/>
        </w:rPr>
        <w:t>przygotowywania do podpisu przez Burmistrza projektów dokumentacji przetargowej oraz projektów pism związanych z niniejszym postępowaniem przetargowym</w:t>
      </w:r>
      <w:r w:rsidR="00AA74E7">
        <w:rPr>
          <w:sz w:val="20"/>
          <w:szCs w:val="20"/>
        </w:rPr>
        <w:t>.</w:t>
      </w:r>
    </w:p>
    <w:p w:rsidR="00AA74E7" w:rsidRPr="002E7E4E" w:rsidRDefault="00AA74E7" w:rsidP="00AA74E7">
      <w:pPr>
        <w:pStyle w:val="Teksttreci0"/>
        <w:shd w:val="clear" w:color="auto" w:fill="auto"/>
        <w:tabs>
          <w:tab w:val="left" w:pos="340"/>
        </w:tabs>
        <w:spacing w:line="276" w:lineRule="auto"/>
        <w:jc w:val="both"/>
        <w:rPr>
          <w:sz w:val="20"/>
          <w:szCs w:val="20"/>
        </w:rPr>
      </w:pPr>
    </w:p>
    <w:p w:rsidR="007610E2" w:rsidRPr="002E7E4E" w:rsidRDefault="00B5681E">
      <w:pPr>
        <w:pStyle w:val="Teksttreci0"/>
        <w:shd w:val="clear" w:color="auto" w:fill="auto"/>
        <w:spacing w:after="26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§. 9</w:t>
      </w:r>
      <w:bookmarkStart w:id="15" w:name="_GoBack"/>
      <w:bookmarkEnd w:id="15"/>
    </w:p>
    <w:p w:rsidR="007610E2" w:rsidRPr="002E7E4E" w:rsidRDefault="00CF7BC7">
      <w:pPr>
        <w:pStyle w:val="Teksttreci0"/>
        <w:shd w:val="clear" w:color="auto" w:fill="auto"/>
        <w:spacing w:line="269" w:lineRule="auto"/>
        <w:jc w:val="both"/>
        <w:rPr>
          <w:sz w:val="20"/>
          <w:szCs w:val="20"/>
        </w:rPr>
        <w:sectPr w:rsidR="007610E2" w:rsidRPr="002E7E4E">
          <w:headerReference w:type="default" r:id="rId7"/>
          <w:footerReference w:type="default" r:id="rId8"/>
          <w:footerReference w:type="first" r:id="rId9"/>
          <w:type w:val="continuous"/>
          <w:pgSz w:w="11900" w:h="16840"/>
          <w:pgMar w:top="946" w:right="1377" w:bottom="1336" w:left="1343" w:header="0" w:footer="3" w:gutter="0"/>
          <w:cols w:space="720"/>
          <w:noEndnote/>
          <w:docGrid w:linePitch="360"/>
        </w:sectPr>
      </w:pPr>
      <w:r w:rsidRPr="002E7E4E">
        <w:rPr>
          <w:sz w:val="20"/>
          <w:szCs w:val="20"/>
        </w:rPr>
        <w:t>Ogłoszenie wyników przetargu nastąpi po zatwierdzeniu przez Burmistrza Gminy i Miasta w Sokołowie Małopolskim.</w:t>
      </w:r>
    </w:p>
    <w:p w:rsidR="007610E2" w:rsidRPr="002E7E4E" w:rsidRDefault="007610E2">
      <w:pPr>
        <w:spacing w:line="199" w:lineRule="exact"/>
        <w:rPr>
          <w:sz w:val="20"/>
          <w:szCs w:val="20"/>
        </w:rPr>
      </w:pPr>
    </w:p>
    <w:p w:rsidR="007610E2" w:rsidRPr="002E7E4E" w:rsidRDefault="007610E2">
      <w:pPr>
        <w:spacing w:line="1" w:lineRule="exact"/>
        <w:rPr>
          <w:sz w:val="20"/>
          <w:szCs w:val="20"/>
        </w:rPr>
        <w:sectPr w:rsidR="007610E2" w:rsidRPr="002E7E4E">
          <w:type w:val="continuous"/>
          <w:pgSz w:w="11900" w:h="16840"/>
          <w:pgMar w:top="946" w:right="0" w:bottom="127" w:left="0" w:header="0" w:footer="3" w:gutter="0"/>
          <w:cols w:space="720"/>
          <w:noEndnote/>
          <w:docGrid w:linePitch="360"/>
        </w:sectPr>
      </w:pPr>
    </w:p>
    <w:p w:rsidR="007610E2" w:rsidRPr="002E7E4E" w:rsidRDefault="00B5681E">
      <w:pPr>
        <w:pStyle w:val="Teksttreci0"/>
        <w:framePr w:w="396" w:h="277" w:wrap="none" w:vAnchor="text" w:hAnchor="page" w:x="5738" w:y="21"/>
        <w:shd w:val="clear" w:color="auto" w:fill="auto"/>
        <w:spacing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§.10</w:t>
      </w:r>
    </w:p>
    <w:p w:rsidR="007610E2" w:rsidRPr="002E7E4E" w:rsidRDefault="00CF7BC7">
      <w:pPr>
        <w:pStyle w:val="Teksttreci0"/>
        <w:framePr w:w="3809" w:h="281" w:wrap="none" w:vAnchor="text" w:hAnchor="page" w:x="1360" w:y="523"/>
        <w:shd w:val="clear" w:color="auto" w:fill="auto"/>
        <w:spacing w:line="240" w:lineRule="auto"/>
        <w:rPr>
          <w:sz w:val="20"/>
          <w:szCs w:val="20"/>
        </w:rPr>
      </w:pPr>
      <w:r w:rsidRPr="002E7E4E">
        <w:rPr>
          <w:sz w:val="20"/>
          <w:szCs w:val="20"/>
        </w:rPr>
        <w:t>Zarządzenie wchodzi w życie z dniem podjęcia.</w:t>
      </w:r>
    </w:p>
    <w:p w:rsidR="007610E2" w:rsidRDefault="007610E2">
      <w:pPr>
        <w:spacing w:line="360" w:lineRule="exact"/>
      </w:pPr>
    </w:p>
    <w:p w:rsidR="007610E2" w:rsidRDefault="007610E2">
      <w:pPr>
        <w:spacing w:after="498" w:line="1" w:lineRule="exact"/>
      </w:pPr>
    </w:p>
    <w:p w:rsidR="007610E2" w:rsidRDefault="007610E2">
      <w:pPr>
        <w:spacing w:line="1" w:lineRule="exact"/>
      </w:pPr>
    </w:p>
    <w:sectPr w:rsidR="007610E2">
      <w:type w:val="continuous"/>
      <w:pgSz w:w="11900" w:h="16840"/>
      <w:pgMar w:top="946" w:right="1389" w:bottom="127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C7" w:rsidRDefault="00CF7BC7">
      <w:r>
        <w:separator/>
      </w:r>
    </w:p>
  </w:endnote>
  <w:endnote w:type="continuationSeparator" w:id="0">
    <w:p w:rsidR="00CF7BC7" w:rsidRDefault="00CF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E2" w:rsidRDefault="007610E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E2" w:rsidRDefault="00CF7BC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3693795</wp:posOffset>
              </wp:positionH>
              <wp:positionV relativeFrom="page">
                <wp:posOffset>9900285</wp:posOffset>
              </wp:positionV>
              <wp:extent cx="173990" cy="1073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10E2" w:rsidRDefault="00CF7BC7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§.4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90.85pt;margin-top:779.55pt;width:13.7pt;height:8.4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" filled="f" stroked="f">
              <v:textbox style="mso-fit-shape-to-text:t" inset="0,0,0,0">
                <w:txbxContent>
                  <w:p w:rsidR="007610E2" w:rsidRDefault="00CF7BC7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§.4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C7" w:rsidRDefault="00CF7BC7"/>
  </w:footnote>
  <w:footnote w:type="continuationSeparator" w:id="0">
    <w:p w:rsidR="00CF7BC7" w:rsidRDefault="00CF7B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E4E" w:rsidRDefault="002E7E4E" w:rsidP="00AA74E7">
    <w:pPr>
      <w:pStyle w:val="Nagwek"/>
    </w:pPr>
  </w:p>
  <w:p w:rsidR="00AA74E7" w:rsidRDefault="00AA74E7" w:rsidP="00AA74E7">
    <w:pPr>
      <w:jc w:val="center"/>
      <w:rPr>
        <w:rFonts w:ascii="Cambria" w:hAnsi="Cambria"/>
        <w:bCs/>
      </w:rPr>
    </w:pPr>
  </w:p>
  <w:p w:rsidR="00AA74E7" w:rsidRDefault="00AA74E7" w:rsidP="00AA74E7">
    <w:pPr>
      <w:pStyle w:val="Nagwek"/>
      <w:spacing w:line="276" w:lineRule="auto"/>
      <w:rPr>
        <w:rFonts w:ascii="Cambria" w:hAnsi="Cambria"/>
        <w:bCs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898525</wp:posOffset>
          </wp:positionH>
          <wp:positionV relativeFrom="page">
            <wp:posOffset>345440</wp:posOffset>
          </wp:positionV>
          <wp:extent cx="1165225" cy="606425"/>
          <wp:effectExtent l="0" t="0" r="0" b="317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4" name="Obraz 4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3735705</wp:posOffset>
          </wp:positionH>
          <wp:positionV relativeFrom="page">
            <wp:posOffset>345440</wp:posOffset>
          </wp:positionV>
          <wp:extent cx="1136015" cy="579755"/>
          <wp:effectExtent l="0" t="0" r="698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5134610</wp:posOffset>
          </wp:positionH>
          <wp:positionV relativeFrom="page">
            <wp:posOffset>382270</wp:posOffset>
          </wp:positionV>
          <wp:extent cx="1533525" cy="508635"/>
          <wp:effectExtent l="0" t="0" r="952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74E7" w:rsidRPr="00AA74E7" w:rsidRDefault="00AA74E7" w:rsidP="00AA74E7">
    <w:pPr>
      <w:jc w:val="center"/>
      <w:rPr>
        <w:rFonts w:ascii="Cambria" w:hAnsi="Cambria"/>
        <w:bCs/>
      </w:rPr>
    </w:pPr>
    <w:r w:rsidRPr="00CB4DA9">
      <w:rPr>
        <w:rFonts w:ascii="Cambria" w:hAnsi="Cambria"/>
        <w:bCs/>
      </w:rPr>
      <w:t xml:space="preserve">Projekt </w:t>
    </w:r>
    <w:r>
      <w:rPr>
        <w:rFonts w:ascii="Cambria" w:hAnsi="Cambria"/>
        <w:bCs/>
      </w:rPr>
      <w:t xml:space="preserve">pn.: </w:t>
    </w:r>
    <w:r w:rsidRPr="00A721A2">
      <w:rPr>
        <w:rFonts w:ascii="Cambria" w:hAnsi="Cambria"/>
        <w:b/>
        <w:bCs/>
        <w:i/>
      </w:rPr>
      <w:t>„</w:t>
    </w:r>
    <w:r w:rsidRPr="00B04AE3">
      <w:rPr>
        <w:rFonts w:ascii="Cambria" w:hAnsi="Cambria"/>
        <w:b/>
        <w:bCs/>
        <w:i/>
      </w:rPr>
      <w:t>Projekt parasolowy, mikroinstalacje OZE</w:t>
    </w:r>
    <w:r>
      <w:rPr>
        <w:rFonts w:ascii="Cambria" w:hAnsi="Cambria"/>
        <w:b/>
        <w:bCs/>
        <w:i/>
      </w:rPr>
      <w:t xml:space="preserve"> </w:t>
    </w:r>
    <w:r w:rsidRPr="00B04AE3">
      <w:rPr>
        <w:rFonts w:ascii="Cambria" w:hAnsi="Cambria"/>
        <w:b/>
        <w:bCs/>
        <w:i/>
      </w:rPr>
      <w:t>w Gminie Sokołów Małopolski</w:t>
    </w:r>
    <w:r w:rsidRPr="00A721A2">
      <w:rPr>
        <w:rFonts w:ascii="Cambria" w:hAnsi="Cambria"/>
        <w:b/>
        <w:bCs/>
        <w:i/>
      </w:rPr>
      <w:t>”</w:t>
    </w:r>
    <w:r>
      <w:rPr>
        <w:rFonts w:ascii="Cambria" w:hAnsi="Cambria"/>
        <w:b/>
        <w:bCs/>
        <w:i/>
      </w:rPr>
      <w:t xml:space="preserve"> </w:t>
    </w:r>
    <w:r>
      <w:rPr>
        <w:rFonts w:ascii="Cambria" w:hAnsi="Cambria"/>
        <w:b/>
        <w:bCs/>
        <w:i/>
      </w:rPr>
      <w:br/>
    </w:r>
    <w:r w:rsidRPr="00CB4DA9">
      <w:rPr>
        <w:rFonts w:ascii="Cambria" w:hAnsi="Cambria"/>
        <w:bCs/>
      </w:rPr>
      <w:t xml:space="preserve">współfinansowany </w:t>
    </w:r>
    <w:r>
      <w:rPr>
        <w:rFonts w:ascii="Cambria" w:hAnsi="Cambria"/>
        <w:bCs/>
      </w:rPr>
      <w:t xml:space="preserve">jest </w:t>
    </w:r>
    <w:r w:rsidRPr="00CB4DA9">
      <w:rPr>
        <w:rFonts w:ascii="Cambria" w:hAnsi="Cambria"/>
        <w:bCs/>
      </w:rPr>
      <w:t xml:space="preserve">ze </w:t>
    </w:r>
    <w:r w:rsidRPr="00CB4DA9">
      <w:rPr>
        <w:rFonts w:ascii="Cambria" w:hAnsi="Cambria"/>
      </w:rPr>
      <w:t>ś</w:t>
    </w:r>
    <w:r w:rsidRPr="00CB4DA9">
      <w:rPr>
        <w:rFonts w:ascii="Cambria" w:hAnsi="Cambria"/>
        <w:bCs/>
      </w:rPr>
      <w:t>rodków Europejskiego Funduszu Rozwoju Regionalnego w ramach</w:t>
    </w:r>
    <w:r>
      <w:rPr>
        <w:rFonts w:ascii="Cambria" w:hAnsi="Cambria"/>
        <w:bCs/>
      </w:rPr>
      <w:t xml:space="preserve"> </w:t>
    </w:r>
    <w:r w:rsidRPr="00CB4DA9">
      <w:rPr>
        <w:rFonts w:ascii="Cambria" w:hAnsi="Cambria"/>
        <w:bCs/>
      </w:rPr>
      <w:t xml:space="preserve">Regionalnego Programu Operacyjnego Województwa </w:t>
    </w:r>
    <w:r>
      <w:rPr>
        <w:rFonts w:ascii="Cambria" w:hAnsi="Cambria"/>
        <w:bCs/>
      </w:rPr>
      <w:t>Podkarpackiego</w:t>
    </w:r>
    <w:r w:rsidRPr="00CB4DA9">
      <w:rPr>
        <w:rFonts w:ascii="Cambria" w:hAnsi="Cambria"/>
        <w:bCs/>
      </w:rPr>
      <w:t xml:space="preserve"> na lata 2014-2020</w:t>
    </w:r>
    <w:r>
      <w:rPr>
        <w:rFonts w:ascii="Cambria" w:hAnsi="Cambria"/>
        <w:bCs/>
      </w:rPr>
      <w:t>.</w:t>
    </w:r>
    <w:r w:rsidRPr="00AA74E7">
      <w:rPr>
        <w:rFonts w:asciiTheme="minorHAnsi" w:hAnsiTheme="minorHAnsi" w:cstheme="minorHAnsi"/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E23"/>
    <w:multiLevelType w:val="multilevel"/>
    <w:tmpl w:val="021E801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13FF4"/>
    <w:multiLevelType w:val="multilevel"/>
    <w:tmpl w:val="705E522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AD1E1C"/>
    <w:multiLevelType w:val="multilevel"/>
    <w:tmpl w:val="B16C07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302B4F"/>
    <w:multiLevelType w:val="multilevel"/>
    <w:tmpl w:val="7DAC98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8647B1"/>
    <w:multiLevelType w:val="multilevel"/>
    <w:tmpl w:val="083414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E2"/>
    <w:rsid w:val="002B1177"/>
    <w:rsid w:val="002E7E4E"/>
    <w:rsid w:val="007610E2"/>
    <w:rsid w:val="00904B38"/>
    <w:rsid w:val="00AA74E7"/>
    <w:rsid w:val="00B26BB4"/>
    <w:rsid w:val="00B5681E"/>
    <w:rsid w:val="00BC61E2"/>
    <w:rsid w:val="00C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5C15BE-36D7-4678-B54A-E0BA2B6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09" w:lineRule="auto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60" w:line="269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260" w:line="283" w:lineRule="auto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1" w:lineRule="auto"/>
    </w:pPr>
    <w:rPr>
      <w:rFonts w:ascii="Calibri" w:eastAsia="Calibri" w:hAnsi="Calibri" w:cs="Calibri"/>
      <w:sz w:val="19"/>
      <w:szCs w:val="19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E7E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2E7E4E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E7E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E4E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B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B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KMBT_C454e-20190904083751</vt:lpstr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KMBT_C454e-20190904083751</dc:title>
  <dc:subject/>
  <dc:creator>Jarosław Sroka</dc:creator>
  <cp:keywords/>
  <cp:lastModifiedBy>Jarosław Sroka</cp:lastModifiedBy>
  <cp:revision>6</cp:revision>
  <dcterms:created xsi:type="dcterms:W3CDTF">2020-03-05T11:10:00Z</dcterms:created>
  <dcterms:modified xsi:type="dcterms:W3CDTF">2020-03-05T13:08:00Z</dcterms:modified>
</cp:coreProperties>
</file>