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FB" w:rsidRDefault="00583409">
      <w:pPr>
        <w:pStyle w:val="Nagwek10"/>
        <w:keepNext/>
        <w:keepLines/>
        <w:shd w:val="clear" w:color="auto" w:fill="auto"/>
        <w:spacing w:after="0"/>
        <w:ind w:left="0" w:firstLine="0"/>
        <w:jc w:val="center"/>
      </w:pPr>
      <w:bookmarkStart w:id="0" w:name="bookmark0"/>
      <w:bookmarkStart w:id="1" w:name="bookmark1"/>
      <w:r>
        <w:t>Zarządzenie 306/2020</w:t>
      </w:r>
      <w:bookmarkEnd w:id="0"/>
      <w:bookmarkEnd w:id="1"/>
    </w:p>
    <w:p w:rsidR="004605FB" w:rsidRDefault="00583409">
      <w:pPr>
        <w:pStyle w:val="Nagwek10"/>
        <w:keepNext/>
        <w:keepLines/>
        <w:shd w:val="clear" w:color="auto" w:fill="auto"/>
        <w:spacing w:after="460"/>
        <w:ind w:left="0" w:firstLine="0"/>
        <w:jc w:val="center"/>
      </w:pPr>
      <w:bookmarkStart w:id="2" w:name="bookmark2"/>
      <w:bookmarkStart w:id="3" w:name="bookmark3"/>
      <w:r>
        <w:t>Burmistrza Gminy i Miasta w Sokołowie Małopolskim</w:t>
      </w:r>
      <w:r>
        <w:br/>
        <w:t>z dnia 30 czerwca 2020 roku</w:t>
      </w:r>
      <w:r>
        <w:br/>
        <w:t>w sprawie zmian w budżecie 2020 r.</w:t>
      </w:r>
      <w:bookmarkEnd w:id="2"/>
      <w:bookmarkEnd w:id="3"/>
    </w:p>
    <w:p w:rsidR="004605FB" w:rsidRDefault="00583409">
      <w:pPr>
        <w:pStyle w:val="Teksttreci0"/>
        <w:shd w:val="clear" w:color="auto" w:fill="auto"/>
        <w:spacing w:after="680"/>
        <w:jc w:val="both"/>
      </w:pPr>
      <w:r>
        <w:t>Na podstawie art. 30 ust. 1 ustawy z dnia 8 marca 1990 r. o samorządzie gminnym (Dz. U. z 2020 r. poz. 713) oraz art. 257 ustawy z dnia 27 sierpnia 2009 r. o finansach publicznych (Dz. U. z 2019 r. poz. 869), art. 26 ust. 4 ustawy z dnia 26 kwietnia 2007 r. o zarządzaniu kryzysowym (Dz.U. z 2019 r. poz. 1398) Uchwały budżetowej na rok 2020, zarządzam zmiany jak niżej:</w:t>
      </w:r>
    </w:p>
    <w:p w:rsidR="004605FB" w:rsidRDefault="00583409">
      <w:pPr>
        <w:pStyle w:val="Teksttreci20"/>
        <w:shd w:val="clear" w:color="auto" w:fill="auto"/>
      </w:pPr>
      <w:r>
        <w:t>§1</w:t>
      </w:r>
    </w:p>
    <w:p w:rsidR="004605FB" w:rsidRDefault="00583409">
      <w:pPr>
        <w:pStyle w:val="Nagwek10"/>
        <w:keepNext/>
        <w:keepLines/>
        <w:shd w:val="clear" w:color="auto" w:fill="auto"/>
        <w:spacing w:after="260"/>
        <w:ind w:left="280" w:hanging="280"/>
        <w:jc w:val="both"/>
      </w:pPr>
      <w:bookmarkStart w:id="4" w:name="bookmark4"/>
      <w:bookmarkStart w:id="5" w:name="bookmark5"/>
      <w:r>
        <w:t>1. Dokonuję zmian w planie dochodów budżetowych na rok 2020 o kwoty wykazane w poniższej tabeli: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936"/>
        <w:gridCol w:w="929"/>
        <w:gridCol w:w="5054"/>
        <w:gridCol w:w="1919"/>
      </w:tblGrid>
      <w:tr w:rsidR="004605FB">
        <w:trPr>
          <w:trHeight w:hRule="exact" w:val="302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300"/>
            </w:pPr>
            <w:r>
              <w:t>Dział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Rozdział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Kwota</w:t>
            </w:r>
          </w:p>
        </w:tc>
      </w:tr>
      <w:tr w:rsidR="004605FB">
        <w:trPr>
          <w:trHeight w:hRule="exact" w:val="749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360"/>
            </w:pPr>
            <w:r>
              <w:rPr>
                <w:b/>
                <w:bCs/>
              </w:rPr>
              <w:t>751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Urzędy naczelnych organów władzy państwowej, kontroli i ochrony prawa oraz sądownictwa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42 651,00</w:t>
            </w:r>
          </w:p>
        </w:tc>
      </w:tr>
      <w:tr w:rsidR="004605FB">
        <w:trPr>
          <w:trHeight w:hRule="exact" w:val="2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75107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Wybory Prezydenta Rzeczypospolitej Polskiej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42 651,00</w:t>
            </w:r>
          </w:p>
        </w:tc>
      </w:tr>
      <w:tr w:rsidR="004605FB">
        <w:trPr>
          <w:trHeight w:hRule="exact" w:val="1404"/>
          <w:jc w:val="center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200"/>
            </w:pPr>
            <w:r>
              <w:t>2010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</w:pPr>
            <w: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42 651,00</w:t>
            </w:r>
          </w:p>
        </w:tc>
      </w:tr>
      <w:tr w:rsidR="004605FB">
        <w:trPr>
          <w:trHeight w:hRule="exact" w:val="2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300"/>
            </w:pPr>
            <w:r>
              <w:rPr>
                <w:b/>
                <w:bCs/>
              </w:rPr>
              <w:t>852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233 018,00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85216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Zasiłki stałe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46 820,00</w:t>
            </w:r>
          </w:p>
        </w:tc>
      </w:tr>
      <w:tr w:rsidR="004605FB">
        <w:trPr>
          <w:trHeight w:hRule="exact" w:val="846"/>
          <w:jc w:val="center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200"/>
            </w:pPr>
            <w:r>
              <w:t>2030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46 820,00</w:t>
            </w:r>
          </w:p>
        </w:tc>
      </w:tr>
      <w:tr w:rsidR="004605FB">
        <w:trPr>
          <w:trHeight w:hRule="exact" w:val="288"/>
          <w:jc w:val="center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85219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Ośrodki pomocy społecznej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62 745,00</w:t>
            </w:r>
          </w:p>
        </w:tc>
      </w:tr>
      <w:tr w:rsidR="004605FB">
        <w:trPr>
          <w:trHeight w:hRule="exact" w:val="1274"/>
          <w:jc w:val="center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200"/>
            </w:pPr>
            <w:r>
              <w:t>2010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gmin z zakresu administracji rządowej oraz innych zadań zleconych gminie (związkom gmin, związkom powiatowo- </w:t>
            </w:r>
            <w:proofErr w:type="spellStart"/>
            <w:r>
              <w:t>gm</w:t>
            </w:r>
            <w:proofErr w:type="spellEnd"/>
            <w:r>
              <w:t xml:space="preserve"> innym) ustawami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43 545,00</w:t>
            </w:r>
          </w:p>
        </w:tc>
      </w:tr>
      <w:tr w:rsidR="004605FB">
        <w:trPr>
          <w:trHeight w:hRule="exact" w:val="1188"/>
          <w:jc w:val="center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200"/>
            </w:pPr>
            <w:r>
              <w:t>2030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</w:pPr>
            <w:r>
              <w:t>Dotacje celowe otrzymane z budżetu państwa na realizację własnych zadań bieżących gmin (związków gmin, związkom powiatowo-gminnych)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19 200,00</w:t>
            </w:r>
          </w:p>
        </w:tc>
      </w:tr>
      <w:tr w:rsidR="004605FB">
        <w:trPr>
          <w:trHeight w:hRule="exact" w:val="986"/>
          <w:jc w:val="center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85230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</w:pPr>
            <w:r>
              <w:t>Dotacje celowe otrzymane z budżetu państwa na realizację własnych zadań bieżących gmin (związków gmin, związków powiatowo-gminnych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720"/>
              <w:jc w:val="both"/>
            </w:pPr>
            <w:r>
              <w:t>123 453,00</w:t>
            </w:r>
          </w:p>
        </w:tc>
      </w:tr>
      <w:tr w:rsidR="004605FB">
        <w:trPr>
          <w:trHeight w:hRule="exact" w:val="1116"/>
          <w:jc w:val="center"/>
        </w:trPr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200"/>
            </w:pPr>
            <w:r>
              <w:t>2030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</w:pPr>
            <w:r>
              <w:t>Dotacje celowe otrzymane z budżetu państwa na realizację zadań bieżących gmin (związków gmin, związków powiatowo-gminnych)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123 453,00</w:t>
            </w:r>
          </w:p>
        </w:tc>
      </w:tr>
      <w:tr w:rsidR="004605FB">
        <w:trPr>
          <w:trHeight w:hRule="exact" w:val="479"/>
          <w:jc w:val="center"/>
        </w:trPr>
        <w:tc>
          <w:tcPr>
            <w:tcW w:w="7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Razem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275 669,00</w:t>
            </w:r>
          </w:p>
        </w:tc>
      </w:tr>
    </w:tbl>
    <w:p w:rsidR="004605FB" w:rsidRDefault="00583409">
      <w:pPr>
        <w:spacing w:line="1" w:lineRule="exact"/>
        <w:rPr>
          <w:sz w:val="2"/>
          <w:szCs w:val="2"/>
        </w:rPr>
      </w:pPr>
      <w:r>
        <w:br w:type="page"/>
      </w:r>
    </w:p>
    <w:p w:rsidR="004605FB" w:rsidRDefault="00583409">
      <w:pPr>
        <w:pStyle w:val="Nagwek10"/>
        <w:keepNext/>
        <w:keepLines/>
        <w:shd w:val="clear" w:color="auto" w:fill="auto"/>
        <w:ind w:left="300" w:hanging="300"/>
      </w:pPr>
      <w:bookmarkStart w:id="6" w:name="bookmark6"/>
      <w:bookmarkStart w:id="7" w:name="bookmark7"/>
      <w:r>
        <w:lastRenderedPageBreak/>
        <w:t>2. Dokonuję zmian w planie wydatków budżetowych na rok 2020 o kwoty wykazane w poniższej tabeli: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932"/>
        <w:gridCol w:w="896"/>
        <w:gridCol w:w="5072"/>
        <w:gridCol w:w="1901"/>
      </w:tblGrid>
      <w:tr w:rsidR="004605FB">
        <w:trPr>
          <w:trHeight w:hRule="exact" w:val="41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340"/>
            </w:pPr>
            <w:r>
              <w:t>Dział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</w:pPr>
            <w:r>
              <w:t>Rozdzia</w:t>
            </w:r>
            <w:r w:rsidR="00780B3B">
              <w:t>ł</w:t>
            </w:r>
            <w:bookmarkStart w:id="8" w:name="_GoBack"/>
            <w:bookmarkEnd w:id="8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4605FB">
        <w:trPr>
          <w:trHeight w:hRule="exact" w:val="42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340"/>
            </w:pPr>
            <w:r>
              <w:rPr>
                <w:b/>
                <w:bCs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60017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Drogi wewnętrzne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4605FB">
        <w:trPr>
          <w:trHeight w:hRule="exact" w:val="425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spacing w:before="80"/>
              <w:ind w:firstLine="160"/>
              <w:jc w:val="both"/>
            </w:pPr>
            <w:r>
              <w:t>4210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3 500,00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4270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Zakup usług remontowych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-3 500,00</w:t>
            </w:r>
          </w:p>
        </w:tc>
      </w:tr>
      <w:tr w:rsidR="004605FB">
        <w:trPr>
          <w:trHeight w:hRule="exact" w:val="28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340"/>
            </w:pPr>
            <w:r>
              <w:rPr>
                <w:b/>
                <w:bCs/>
              </w:rPr>
              <w:t>700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4605FB">
        <w:trPr>
          <w:trHeight w:hRule="exact" w:val="295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70005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Gospodarka gruntami i nieruchomościami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-8 000,00</w:t>
            </w:r>
          </w:p>
        </w:tc>
      </w:tr>
      <w:tr w:rsidR="004605FB">
        <w:trPr>
          <w:trHeight w:hRule="exact" w:val="295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4430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Różne opłaty i składki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8 000,00</w:t>
            </w:r>
          </w:p>
        </w:tc>
      </w:tr>
      <w:tr w:rsidR="004605FB">
        <w:trPr>
          <w:trHeight w:hRule="exact" w:val="59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340"/>
            </w:pPr>
            <w:r>
              <w:rPr>
                <w:b/>
                <w:bCs/>
              </w:rPr>
              <w:t>751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Urzędy naczelnych organów władzy państwowej, kontroli i ochrony prawa oraz sądownictwa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42 651,00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75107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Wybory Prezydenta Rzeczypospolitej Polskiej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42 651,00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3030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Różne wydatki na rzecz osób fizycznych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39 700,00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4170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17 200,00</w:t>
            </w:r>
          </w:p>
        </w:tc>
      </w:tr>
      <w:tr w:rsidR="004605FB">
        <w:trPr>
          <w:trHeight w:hRule="exact" w:val="414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4210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2 951,00</w:t>
            </w:r>
          </w:p>
        </w:tc>
      </w:tr>
      <w:tr w:rsidR="004605FB">
        <w:trPr>
          <w:trHeight w:hRule="exact" w:val="43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4605FB"/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-7 100,00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880"/>
              <w:jc w:val="both"/>
            </w:pPr>
            <w:r>
              <w:t>-9 200,00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4410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Podróże służbowe krajowe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-900,00</w:t>
            </w:r>
          </w:p>
        </w:tc>
      </w:tr>
      <w:tr w:rsidR="004605FB">
        <w:trPr>
          <w:trHeight w:hRule="exact" w:val="67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754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Bezpieczeństwo publiczne i ochrona przeciwpożarowa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2 000,00</w:t>
            </w:r>
          </w:p>
        </w:tc>
      </w:tr>
      <w:tr w:rsidR="004605FB">
        <w:trPr>
          <w:trHeight w:hRule="exact" w:val="295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75421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Zarządzanie kryzysowe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2 000,00</w:t>
            </w:r>
          </w:p>
        </w:tc>
      </w:tr>
      <w:tr w:rsidR="004605FB">
        <w:trPr>
          <w:trHeight w:hRule="exact" w:val="767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4210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Zakup materiałów i wyposażenia - zakup worków i piasku do zabezpieczenia terenów przed zalaniem z powodu intensywnych opadów deszczu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2 000,00</w:t>
            </w:r>
          </w:p>
        </w:tc>
      </w:tr>
      <w:tr w:rsidR="004605FB">
        <w:trPr>
          <w:trHeight w:hRule="exact" w:val="40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340"/>
            </w:pPr>
            <w:r>
              <w:rPr>
                <w:b/>
                <w:bCs/>
              </w:rPr>
              <w:t>758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-2 000,00</w:t>
            </w:r>
          </w:p>
        </w:tc>
      </w:tr>
      <w:tr w:rsidR="004605FB">
        <w:trPr>
          <w:trHeight w:hRule="exact" w:val="288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75818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Rezerwy ogólne i celowe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-2 000,00</w:t>
            </w:r>
          </w:p>
        </w:tc>
      </w:tr>
      <w:tr w:rsidR="004605FB">
        <w:trPr>
          <w:trHeight w:hRule="exact" w:val="295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4810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Rezerwa celowa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880"/>
              <w:jc w:val="both"/>
            </w:pPr>
            <w:r>
              <w:t>-2 000,00</w:t>
            </w:r>
          </w:p>
        </w:tc>
      </w:tr>
      <w:tr w:rsidR="004605FB">
        <w:trPr>
          <w:trHeight w:hRule="exact" w:val="40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852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233 018,00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85216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Zasiłki stałe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46 820,00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3110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46 820,00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85219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Ośrodki pomocy społecznej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62 745,00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3110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43 545,00</w:t>
            </w:r>
          </w:p>
        </w:tc>
      </w:tr>
      <w:tr w:rsidR="004605FB">
        <w:trPr>
          <w:trHeight w:hRule="exact" w:val="295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4010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16 047,00</w:t>
            </w:r>
          </w:p>
        </w:tc>
      </w:tr>
      <w:tr w:rsidR="004605FB">
        <w:trPr>
          <w:trHeight w:hRule="exact" w:val="288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4110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2 759,00</w:t>
            </w:r>
          </w:p>
        </w:tc>
      </w:tr>
      <w:tr w:rsidR="004605FB">
        <w:trPr>
          <w:trHeight w:hRule="exact" w:val="533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4120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Składki na Fundusz Pracy oraz Solidarnościowy Fundusz Wsparcia Osób Niepełnosprawnych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394,00</w:t>
            </w:r>
          </w:p>
        </w:tc>
      </w:tr>
      <w:tr w:rsidR="004605FB">
        <w:trPr>
          <w:trHeight w:hRule="exact" w:val="295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85228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0</w:t>
            </w:r>
          </w:p>
        </w:tc>
      </w:tr>
      <w:tr w:rsidR="004605FB">
        <w:trPr>
          <w:trHeight w:hRule="exact" w:val="288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4010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820"/>
              <w:jc w:val="both"/>
            </w:pPr>
            <w:r>
              <w:t>-2 265,00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4170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t>2 265,00</w:t>
            </w:r>
          </w:p>
        </w:tc>
      </w:tr>
      <w:tr w:rsidR="004605FB">
        <w:trPr>
          <w:trHeight w:hRule="exact" w:val="263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140"/>
            </w:pPr>
            <w:r>
              <w:t>85230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Pomoc w zakresie dożywiania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ind w:firstLine="720"/>
              <w:jc w:val="both"/>
            </w:pPr>
            <w:r>
              <w:t>123 453,00</w:t>
            </w:r>
          </w:p>
        </w:tc>
      </w:tr>
      <w:tr w:rsidR="004605FB">
        <w:trPr>
          <w:trHeight w:hRule="exact" w:val="288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5FB" w:rsidRDefault="004605FB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160"/>
              <w:jc w:val="both"/>
            </w:pPr>
            <w:r>
              <w:t>3110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720"/>
              <w:jc w:val="both"/>
            </w:pPr>
            <w:r>
              <w:t>123 453,00</w:t>
            </w:r>
          </w:p>
        </w:tc>
      </w:tr>
      <w:tr w:rsidR="004605FB">
        <w:trPr>
          <w:trHeight w:hRule="exact" w:val="40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firstLine="320"/>
            </w:pPr>
            <w:r>
              <w:rPr>
                <w:b/>
                <w:bCs/>
              </w:rPr>
              <w:t>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5FB" w:rsidRDefault="00583409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0,00</w:t>
            </w:r>
          </w:p>
        </w:tc>
      </w:tr>
    </w:tbl>
    <w:p w:rsidR="004605FB" w:rsidRDefault="005834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9"/>
        <w:gridCol w:w="896"/>
        <w:gridCol w:w="5080"/>
        <w:gridCol w:w="1847"/>
      </w:tblGrid>
      <w:tr w:rsidR="004605FB">
        <w:trPr>
          <w:trHeight w:hRule="exact" w:val="299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90001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Gospodarka ściekowa i ochrona wód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4605FB">
        <w:trPr>
          <w:trHeight w:hRule="exact" w:val="295"/>
          <w:jc w:val="center"/>
        </w:trPr>
        <w:tc>
          <w:tcPr>
            <w:tcW w:w="1001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6050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Wydatki inwestycyjne jednostek budżetowych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23 000,00</w:t>
            </w:r>
          </w:p>
        </w:tc>
      </w:tr>
      <w:tr w:rsidR="004605FB">
        <w:trPr>
          <w:trHeight w:hRule="exact" w:val="515"/>
          <w:jc w:val="center"/>
        </w:trPr>
        <w:tc>
          <w:tcPr>
            <w:tcW w:w="1001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Modernizacja oczyszczalni ścieków i stacji uzdatniania wody w aglomeracji Sokołów Małopolski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23 000,00</w:t>
            </w:r>
          </w:p>
        </w:tc>
      </w:tr>
      <w:tr w:rsidR="004605FB">
        <w:trPr>
          <w:trHeight w:hRule="exact" w:val="292"/>
          <w:jc w:val="center"/>
        </w:trPr>
        <w:tc>
          <w:tcPr>
            <w:tcW w:w="1001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center"/>
            </w:pPr>
            <w:r>
              <w:t>6059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Wydatki inwestycyjne jednostek budżetowych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-23 000,00</w:t>
            </w:r>
          </w:p>
        </w:tc>
      </w:tr>
      <w:tr w:rsidR="004605FB">
        <w:trPr>
          <w:trHeight w:hRule="exact" w:val="515"/>
          <w:jc w:val="center"/>
        </w:trPr>
        <w:tc>
          <w:tcPr>
            <w:tcW w:w="1001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5FB" w:rsidRDefault="00583409">
            <w:pPr>
              <w:pStyle w:val="Inne0"/>
              <w:shd w:val="clear" w:color="auto" w:fill="auto"/>
            </w:pPr>
            <w:r>
              <w:t>Modernizacja oczyszczalni ścieków i stacji uzdatniania wody w aglomeracji Sokołów Małopolski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t>-23 000,00</w:t>
            </w:r>
          </w:p>
        </w:tc>
      </w:tr>
      <w:tr w:rsidR="004605FB">
        <w:trPr>
          <w:trHeight w:hRule="exact" w:val="30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05FB" w:rsidRDefault="004605FB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ind w:firstLine="760"/>
            </w:pPr>
            <w:r>
              <w:rPr>
                <w:b/>
                <w:bCs/>
              </w:rPr>
              <w:t>Razem: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5FB" w:rsidRDefault="00583409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275 669,00</w:t>
            </w:r>
          </w:p>
        </w:tc>
      </w:tr>
    </w:tbl>
    <w:p w:rsidR="004605FB" w:rsidRDefault="004605FB">
      <w:pPr>
        <w:spacing w:after="479" w:line="1" w:lineRule="exact"/>
      </w:pPr>
    </w:p>
    <w:p w:rsidR="004605FB" w:rsidRDefault="00583409">
      <w:pPr>
        <w:pStyle w:val="Teksttreci0"/>
        <w:shd w:val="clear" w:color="auto" w:fill="auto"/>
        <w:spacing w:after="180" w:line="240" w:lineRule="auto"/>
        <w:ind w:left="3640"/>
      </w:pPr>
      <w:r>
        <w:t>§2</w:t>
      </w:r>
    </w:p>
    <w:p w:rsidR="004605FB" w:rsidRDefault="00583409">
      <w:pPr>
        <w:pStyle w:val="Teksttreci0"/>
        <w:shd w:val="clear" w:color="auto" w:fill="auto"/>
        <w:spacing w:after="1180" w:line="240" w:lineRule="auto"/>
        <w:ind w:firstLine="200"/>
      </w:pPr>
      <w:r>
        <w:t>Zarządzenie wchodzi w życie z dniem podjęcia.</w:t>
      </w:r>
    </w:p>
    <w:p w:rsidR="004605FB" w:rsidRDefault="004605FB">
      <w:pPr>
        <w:jc w:val="center"/>
        <w:rPr>
          <w:sz w:val="2"/>
          <w:szCs w:val="2"/>
        </w:rPr>
      </w:pPr>
    </w:p>
    <w:sectPr w:rsidR="004605FB">
      <w:footerReference w:type="default" r:id="rId6"/>
      <w:pgSz w:w="11900" w:h="16840"/>
      <w:pgMar w:top="828" w:right="748" w:bottom="1553" w:left="1076" w:header="40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36" w:rsidRDefault="001A7836">
      <w:r>
        <w:separator/>
      </w:r>
    </w:p>
  </w:endnote>
  <w:endnote w:type="continuationSeparator" w:id="0">
    <w:p w:rsidR="001A7836" w:rsidRDefault="001A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5FB" w:rsidRDefault="005834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6096635</wp:posOffset>
              </wp:positionH>
              <wp:positionV relativeFrom="page">
                <wp:posOffset>10281920</wp:posOffset>
              </wp:positionV>
              <wp:extent cx="50165" cy="869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05FB" w:rsidRDefault="00583409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0B3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80.05pt;margin-top:809.6pt;width:3.9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" filled="f" stroked="f">
              <v:textbox style="mso-fit-shape-to-text:t" inset="0,0,0,0">
                <w:txbxContent>
                  <w:p w:rsidR="004605FB" w:rsidRDefault="00583409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0B3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36" w:rsidRDefault="001A7836"/>
  </w:footnote>
  <w:footnote w:type="continuationSeparator" w:id="0">
    <w:p w:rsidR="001A7836" w:rsidRDefault="001A78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FB"/>
    <w:rsid w:val="001A7836"/>
    <w:rsid w:val="004605FB"/>
    <w:rsid w:val="00583409"/>
    <w:rsid w:val="00780B3B"/>
    <w:rsid w:val="00E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62BB-D6A0-4444-8139-EFBB0DC4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40"/>
      <w:ind w:left="140" w:hanging="1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40"/>
      <w:jc w:val="center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KMBT_C454e-20210504084630</vt:lpstr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KMBT_C454e-20210504084630</dc:title>
  <dc:subject/>
  <dc:creator>Agata Pustkowska</dc:creator>
  <cp:keywords/>
  <cp:lastModifiedBy>Agata Pustkowska</cp:lastModifiedBy>
  <cp:revision>4</cp:revision>
  <dcterms:created xsi:type="dcterms:W3CDTF">2021-05-04T09:48:00Z</dcterms:created>
  <dcterms:modified xsi:type="dcterms:W3CDTF">2021-05-06T06:34:00Z</dcterms:modified>
</cp:coreProperties>
</file>