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CA0" w:rsidRDefault="001D7CA0" w:rsidP="00C925B2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Sokołów Małopolski, </w:t>
      </w:r>
      <w:r>
        <w:rPr>
          <w:rFonts w:ascii="Times New Roman" w:hAnsi="Times New Roman" w:cs="Times New Roman"/>
        </w:rPr>
        <w:t>26.04</w:t>
      </w:r>
      <w:r>
        <w:rPr>
          <w:rFonts w:ascii="Times New Roman" w:hAnsi="Times New Roman" w:cs="Times New Roman"/>
        </w:rPr>
        <w:t>.2023 r.</w:t>
      </w:r>
    </w:p>
    <w:p w:rsidR="001D7CA0" w:rsidRDefault="001D7CA0" w:rsidP="00C925B2">
      <w:pPr>
        <w:spacing w:line="276" w:lineRule="auto"/>
        <w:rPr>
          <w:rFonts w:ascii="Times New Roman" w:hAnsi="Times New Roman" w:cs="Times New Roman"/>
        </w:rPr>
      </w:pPr>
    </w:p>
    <w:p w:rsidR="001D7CA0" w:rsidRDefault="001D7CA0" w:rsidP="00C925B2">
      <w:pPr>
        <w:spacing w:line="276" w:lineRule="auto"/>
        <w:rPr>
          <w:rFonts w:ascii="Times New Roman" w:hAnsi="Times New Roman" w:cs="Times New Roman"/>
        </w:rPr>
      </w:pPr>
    </w:p>
    <w:p w:rsidR="001D7CA0" w:rsidRDefault="001D7CA0" w:rsidP="00C925B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Gmina Sokołów Małopolski</w:t>
      </w:r>
    </w:p>
    <w:p w:rsidR="001D7CA0" w:rsidRDefault="00C925B2" w:rsidP="00C925B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bookmarkStart w:id="0" w:name="_GoBack"/>
      <w:bookmarkEnd w:id="0"/>
      <w:r w:rsidR="001D7CA0">
        <w:rPr>
          <w:rFonts w:ascii="Times New Roman" w:hAnsi="Times New Roman" w:cs="Times New Roman"/>
        </w:rPr>
        <w:t>RG.ZP.271.16</w:t>
      </w:r>
      <w:r w:rsidR="001D7CA0">
        <w:rPr>
          <w:rFonts w:ascii="Times New Roman" w:hAnsi="Times New Roman" w:cs="Times New Roman"/>
        </w:rPr>
        <w:t>.D.2023</w:t>
      </w:r>
    </w:p>
    <w:p w:rsidR="001D7CA0" w:rsidRDefault="001D7CA0" w:rsidP="00C925B2">
      <w:pPr>
        <w:spacing w:line="276" w:lineRule="auto"/>
        <w:rPr>
          <w:rFonts w:ascii="Times New Roman" w:hAnsi="Times New Roman" w:cs="Times New Roman"/>
        </w:rPr>
      </w:pPr>
    </w:p>
    <w:p w:rsidR="001D7CA0" w:rsidRDefault="001D7CA0" w:rsidP="00C925B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Odpowiedź na zapytania</w:t>
      </w:r>
    </w:p>
    <w:p w:rsidR="001D7CA0" w:rsidRDefault="001D7CA0" w:rsidP="00C925B2">
      <w:pPr>
        <w:spacing w:line="276" w:lineRule="auto"/>
        <w:rPr>
          <w:rFonts w:ascii="Times New Roman" w:hAnsi="Times New Roman" w:cs="Times New Roman"/>
          <w:b/>
        </w:rPr>
      </w:pPr>
    </w:p>
    <w:p w:rsidR="001D7CA0" w:rsidRDefault="001D7CA0" w:rsidP="00C925B2">
      <w:pPr>
        <w:spacing w:line="276" w:lineRule="auto"/>
        <w:jc w:val="both"/>
      </w:pPr>
      <w:r>
        <w:rPr>
          <w:rFonts w:ascii="Times New Roman" w:hAnsi="Times New Roman" w:cs="Times New Roman"/>
        </w:rPr>
        <w:t xml:space="preserve">Dotyczy zamówienia publicznego </w:t>
      </w:r>
      <w:r>
        <w:rPr>
          <w:rFonts w:ascii="Times New Roman" w:hAnsi="Times New Roman" w:cs="Times New Roman"/>
          <w:lang w:val="x-none" w:eastAsia="x-none"/>
        </w:rPr>
        <w:t>prowadzon</w:t>
      </w:r>
      <w:r>
        <w:rPr>
          <w:rFonts w:ascii="Times New Roman" w:hAnsi="Times New Roman" w:cs="Times New Roman"/>
          <w:lang w:eastAsia="x-none"/>
        </w:rPr>
        <w:t>ego</w:t>
      </w:r>
      <w:r>
        <w:rPr>
          <w:rFonts w:ascii="Times New Roman" w:hAnsi="Times New Roman" w:cs="Times New Roman"/>
          <w:lang w:val="x-none" w:eastAsia="x-none"/>
        </w:rPr>
        <w:t xml:space="preserve"> </w:t>
      </w:r>
      <w:r>
        <w:rPr>
          <w:rFonts w:ascii="Times New Roman" w:hAnsi="Times New Roman" w:cs="Times New Roman"/>
        </w:rPr>
        <w:t xml:space="preserve">na podstawie art. 2 ust. 1 pkt 1 ustawy Prawo zamówień publicznych i </w:t>
      </w:r>
      <w:r>
        <w:rPr>
          <w:rFonts w:ascii="Times New Roman" w:eastAsia="Times New Roman" w:hAnsi="Times New Roman" w:cs="Times New Roman"/>
        </w:rPr>
        <w:t xml:space="preserve">Zarządzenia Nr 404/2021 Burmistrza Gminy i Miasta Sokołów Małopolski z dnia 04.01.2021 r. </w:t>
      </w:r>
      <w:r>
        <w:rPr>
          <w:rFonts w:ascii="Times New Roman" w:hAnsi="Times New Roman" w:cs="Times New Roman"/>
          <w:bCs/>
          <w:lang w:eastAsia="x-none"/>
        </w:rPr>
        <w:t xml:space="preserve">obejmującego </w:t>
      </w:r>
      <w:r>
        <w:rPr>
          <w:rFonts w:ascii="Times New Roman" w:hAnsi="Times New Roman" w:cs="Times New Roman"/>
        </w:rPr>
        <w:t>w</w:t>
      </w:r>
      <w:r w:rsidRPr="001D7CA0">
        <w:rPr>
          <w:rFonts w:ascii="Times New Roman" w:hAnsi="Times New Roman" w:cs="Times New Roman"/>
        </w:rPr>
        <w:t xml:space="preserve">ykonanie dokumentacji projektowej pn. „Rozbudowa/budowa drogi gminnej nr </w:t>
      </w:r>
      <w:proofErr w:type="spellStart"/>
      <w:r w:rsidRPr="001D7CA0">
        <w:rPr>
          <w:rFonts w:ascii="Times New Roman" w:hAnsi="Times New Roman" w:cs="Times New Roman"/>
        </w:rPr>
        <w:t>ewid</w:t>
      </w:r>
      <w:proofErr w:type="spellEnd"/>
      <w:r w:rsidRPr="001D7CA0">
        <w:rPr>
          <w:rFonts w:ascii="Times New Roman" w:hAnsi="Times New Roman" w:cs="Times New Roman"/>
        </w:rPr>
        <w:t xml:space="preserve">. 3472 w Sokołowie Małopolskim w km 0+000 – 0+290 wraz z przebudową </w:t>
      </w:r>
      <w:r>
        <w:rPr>
          <w:rFonts w:ascii="Times New Roman" w:hAnsi="Times New Roman" w:cs="Times New Roman"/>
        </w:rPr>
        <w:t xml:space="preserve">skrzyżowania </w:t>
      </w:r>
      <w:r w:rsidRPr="001D7CA0">
        <w:rPr>
          <w:rFonts w:ascii="Times New Roman" w:hAnsi="Times New Roman" w:cs="Times New Roman"/>
        </w:rPr>
        <w:t>z ulicą Tysiąclecia, budową oświetlenia ulicznego latarniowego oraz budowa i przebudowa istniejącej infrastruktury technicznej</w:t>
      </w:r>
      <w:r w:rsidRPr="001D7CA0">
        <w:rPr>
          <w:rFonts w:ascii="Times New Roman" w:hAnsi="Times New Roman" w:cs="Times New Roman"/>
        </w:rPr>
        <w:t>.</w:t>
      </w:r>
    </w:p>
    <w:p w:rsidR="001D7CA0" w:rsidRDefault="001D7CA0" w:rsidP="00C925B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Zamawiający, zgodnie z art.135 ust.6 udziela odpowiedzi na przesłane zapytanie jak poniżej:</w:t>
      </w:r>
    </w:p>
    <w:p w:rsidR="001D7CA0" w:rsidRPr="00C925B2" w:rsidRDefault="001D7CA0" w:rsidP="00C925B2">
      <w:pPr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</w:p>
    <w:p w:rsidR="001D7CA0" w:rsidRDefault="001D7CA0" w:rsidP="00C925B2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Pytanie 1</w:t>
      </w:r>
    </w:p>
    <w:p w:rsidR="001D7CA0" w:rsidRDefault="001D7CA0" w:rsidP="00C925B2">
      <w:pPr>
        <w:pStyle w:val="Teksttreci0"/>
        <w:shd w:val="clear" w:color="auto" w:fill="auto"/>
        <w:tabs>
          <w:tab w:val="left" w:pos="751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>Czy zadanie realizowane będzie na zgłoszenie robót nie wymagających pozwolenia na budowę?</w:t>
      </w:r>
    </w:p>
    <w:p w:rsidR="001D7CA0" w:rsidRDefault="001D7CA0" w:rsidP="00C925B2">
      <w:pPr>
        <w:pStyle w:val="Teksttreci0"/>
        <w:shd w:val="clear" w:color="auto" w:fill="auto"/>
        <w:tabs>
          <w:tab w:val="left" w:pos="751"/>
        </w:tabs>
        <w:spacing w:after="0" w:line="276" w:lineRule="auto"/>
        <w:jc w:val="both"/>
      </w:pPr>
      <w:r>
        <w:rPr>
          <w:b/>
        </w:rPr>
        <w:t>Odpowiedź:</w:t>
      </w:r>
    </w:p>
    <w:p w:rsidR="001D7CA0" w:rsidRDefault="001D7CA0" w:rsidP="00C925B2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zamówienia jest wykonanie dokumentacji technicznej na rozbudowę/budowę drogi gminnej wraz z przebudową skrzyżowania z drogą powiatową (ulica Tysiąclecia), budową oświetlenia ulicznego, budową i przebudową istniejącej infrastruktury technicznej. Organem decydującym czy zadanie będzie realizowane na zgłoszenie robót nie wymagających pozwolenia na budowę czy na pozwolenie na budowę będzie Starostwo Powiatowe </w:t>
      </w:r>
      <w:r w:rsidR="00C925B2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>w Rzeszowie</w:t>
      </w:r>
      <w:r w:rsidR="00C925B2">
        <w:rPr>
          <w:rFonts w:ascii="Times New Roman" w:hAnsi="Times New Roman" w:cs="Times New Roman"/>
        </w:rPr>
        <w:t xml:space="preserve"> na podstawie obowiązującego Prawa budowlanego.</w:t>
      </w:r>
    </w:p>
    <w:p w:rsidR="001D7CA0" w:rsidRPr="00C925B2" w:rsidRDefault="001D7CA0" w:rsidP="00C925B2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1D7CA0" w:rsidRDefault="001D7CA0" w:rsidP="00C925B2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Pytanie 2</w:t>
      </w:r>
    </w:p>
    <w:p w:rsidR="001D7CA0" w:rsidRDefault="00C925B2" w:rsidP="00C925B2">
      <w:pPr>
        <w:pStyle w:val="Teksttreci0"/>
        <w:shd w:val="clear" w:color="auto" w:fill="auto"/>
        <w:tabs>
          <w:tab w:val="left" w:pos="751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>Czy działka 3472 jest własnością gminy Sokołów Małopolski?</w:t>
      </w:r>
    </w:p>
    <w:p w:rsidR="001D7CA0" w:rsidRDefault="001D7CA0" w:rsidP="00C925B2">
      <w:pPr>
        <w:pStyle w:val="Teksttreci0"/>
        <w:shd w:val="clear" w:color="auto" w:fill="auto"/>
        <w:tabs>
          <w:tab w:val="left" w:pos="751"/>
        </w:tabs>
        <w:spacing w:after="0" w:line="276" w:lineRule="auto"/>
        <w:jc w:val="both"/>
      </w:pPr>
      <w:r>
        <w:rPr>
          <w:b/>
        </w:rPr>
        <w:t>Odpowiedź:</w:t>
      </w:r>
    </w:p>
    <w:p w:rsidR="001D7CA0" w:rsidRDefault="00C925B2" w:rsidP="00C925B2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Działka nr </w:t>
      </w:r>
      <w:proofErr w:type="spellStart"/>
      <w:r>
        <w:rPr>
          <w:rFonts w:ascii="Times New Roman" w:hAnsi="Times New Roman" w:cs="Times New Roman"/>
        </w:rPr>
        <w:t>ewid</w:t>
      </w:r>
      <w:proofErr w:type="spellEnd"/>
      <w:r>
        <w:rPr>
          <w:rFonts w:ascii="Times New Roman" w:hAnsi="Times New Roman" w:cs="Times New Roman"/>
        </w:rPr>
        <w:t>. 3472 obręb Sokołów Małopolski jest własnością Gminy Sokołów Małopolski.</w:t>
      </w:r>
    </w:p>
    <w:p w:rsidR="001D7CA0" w:rsidRPr="00C925B2" w:rsidRDefault="001D7CA0" w:rsidP="00C925B2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1D7CA0" w:rsidRDefault="001D7CA0" w:rsidP="00C925B2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Pytanie 3</w:t>
      </w:r>
    </w:p>
    <w:p w:rsidR="001D7CA0" w:rsidRDefault="00C925B2" w:rsidP="00C925B2">
      <w:pPr>
        <w:pStyle w:val="Teksttreci0"/>
        <w:shd w:val="clear" w:color="auto" w:fill="auto"/>
        <w:tabs>
          <w:tab w:val="left" w:pos="751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>Czy cała droga ma zmieścić się w granicach działki 3472?</w:t>
      </w:r>
    </w:p>
    <w:p w:rsidR="001D7CA0" w:rsidRDefault="001D7CA0" w:rsidP="00C925B2">
      <w:pPr>
        <w:pStyle w:val="Teksttreci0"/>
        <w:shd w:val="clear" w:color="auto" w:fill="auto"/>
        <w:tabs>
          <w:tab w:val="left" w:pos="751"/>
        </w:tabs>
        <w:spacing w:after="0" w:line="276" w:lineRule="auto"/>
        <w:jc w:val="both"/>
      </w:pPr>
      <w:r>
        <w:rPr>
          <w:b/>
        </w:rPr>
        <w:t>Odpowiedź:</w:t>
      </w:r>
    </w:p>
    <w:p w:rsidR="00C925B2" w:rsidRDefault="00C925B2" w:rsidP="00C925B2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opisie przedmiotu zamówienia Zamawiający podał wstępne parametry projektowanej drogi gminnej. Szerokość niezbędnego pasa drogowego, w tym przebieg linii rozgraniczającej teren inwestycji będzie wynikał z rozwiązań technicznych uwzględniający podane parametry do projektowania.</w:t>
      </w:r>
    </w:p>
    <w:p w:rsidR="001D7CA0" w:rsidRDefault="001D7CA0" w:rsidP="00C925B2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1D7CA0" w:rsidRDefault="001D7CA0" w:rsidP="00C925B2">
      <w:pPr>
        <w:widowControl/>
        <w:spacing w:line="276" w:lineRule="auto"/>
        <w:ind w:left="4536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Burmistrz</w:t>
      </w:r>
    </w:p>
    <w:p w:rsidR="001D7CA0" w:rsidRDefault="001D7CA0" w:rsidP="00C925B2">
      <w:pPr>
        <w:widowControl/>
        <w:spacing w:line="276" w:lineRule="auto"/>
        <w:ind w:left="4536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Gminy i Miasta Sokołów Małopolski</w:t>
      </w:r>
    </w:p>
    <w:p w:rsidR="001D7CA0" w:rsidRDefault="001D7CA0" w:rsidP="00C925B2">
      <w:pPr>
        <w:widowControl/>
        <w:spacing w:line="276" w:lineRule="auto"/>
        <w:ind w:left="4536"/>
        <w:jc w:val="center"/>
        <w:rPr>
          <w:rFonts w:ascii="Times New Roman" w:eastAsia="Times New Roman" w:hAnsi="Times New Roman" w:cs="Times New Roman"/>
          <w:b/>
          <w:color w:val="auto"/>
          <w:sz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Andrzej Ożóg</w:t>
      </w:r>
    </w:p>
    <w:p w:rsidR="000A0C21" w:rsidRDefault="000A0C21" w:rsidP="00C925B2">
      <w:pPr>
        <w:spacing w:line="276" w:lineRule="auto"/>
      </w:pPr>
    </w:p>
    <w:sectPr w:rsidR="000A0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A0"/>
    <w:rsid w:val="000A0C21"/>
    <w:rsid w:val="001D7CA0"/>
    <w:rsid w:val="00C9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FEF69-065E-408A-B2A1-C86DF10E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CA0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locked/>
    <w:rsid w:val="001D7C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D7CA0"/>
    <w:pPr>
      <w:shd w:val="clear" w:color="auto" w:fill="FFFFFF"/>
      <w:spacing w:after="480" w:line="360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Niezgoda</dc:creator>
  <cp:keywords/>
  <dc:description/>
  <cp:lastModifiedBy>Józef Niezgoda</cp:lastModifiedBy>
  <cp:revision>1</cp:revision>
  <dcterms:created xsi:type="dcterms:W3CDTF">2023-04-26T08:41:00Z</dcterms:created>
  <dcterms:modified xsi:type="dcterms:W3CDTF">2023-04-26T09:00:00Z</dcterms:modified>
</cp:coreProperties>
</file>