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76" w:rsidRDefault="00DF7C76" w:rsidP="00DF7C76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1</w:t>
      </w:r>
      <w:r w:rsidR="002E186D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4/2019</w:t>
      </w:r>
    </w:p>
    <w:p w:rsidR="00DF7C76" w:rsidRDefault="00DF7C76" w:rsidP="00DF7C76">
      <w:pPr>
        <w:rPr>
          <w:rFonts w:ascii="Garamond" w:hAnsi="Garamond"/>
          <w:b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DF7C76" w:rsidRDefault="002E186D" w:rsidP="00DF7C7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dnia 14 października </w:t>
      </w:r>
      <w:r w:rsidR="00DF7C76">
        <w:rPr>
          <w:rFonts w:ascii="Garamond" w:hAnsi="Garamond"/>
          <w:sz w:val="24"/>
          <w:szCs w:val="24"/>
        </w:rPr>
        <w:t xml:space="preserve">  2019  roku</w:t>
      </w:r>
    </w:p>
    <w:p w:rsidR="00DF7C76" w:rsidRDefault="00DF7C76" w:rsidP="00DF7C76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DF7C76" w:rsidRDefault="00DF7C76" w:rsidP="00DF7C76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DF7C76" w:rsidRDefault="00DF7C76" w:rsidP="00DF7C7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DF7C76" w:rsidRPr="002E186D" w:rsidRDefault="002E186D" w:rsidP="00DF7C76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2E186D">
        <w:rPr>
          <w:rFonts w:ascii="Garamond" w:hAnsi="Garamond"/>
          <w:b/>
          <w:sz w:val="24"/>
          <w:szCs w:val="24"/>
        </w:rPr>
        <w:t xml:space="preserve">Budowa </w:t>
      </w:r>
      <w:proofErr w:type="spellStart"/>
      <w:r w:rsidRPr="002E186D">
        <w:rPr>
          <w:rFonts w:ascii="Garamond" w:hAnsi="Garamond"/>
          <w:b/>
          <w:sz w:val="24"/>
          <w:szCs w:val="24"/>
        </w:rPr>
        <w:t>oświetleń</w:t>
      </w:r>
      <w:proofErr w:type="spellEnd"/>
      <w:r w:rsidRPr="002E186D">
        <w:rPr>
          <w:rFonts w:ascii="Garamond" w:hAnsi="Garamond"/>
          <w:b/>
          <w:sz w:val="24"/>
          <w:szCs w:val="24"/>
        </w:rPr>
        <w:t xml:space="preserve"> na terenie Gminy Sokołów Małopolski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506 - j.t.)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</w:t>
      </w:r>
      <w:r w:rsidR="002E186D">
        <w:rPr>
          <w:rFonts w:ascii="Garamond" w:hAnsi="Garamond"/>
          <w:b w:val="0"/>
          <w:sz w:val="24"/>
          <w:szCs w:val="24"/>
        </w:rPr>
        <w:t>h (tekst jednolity Dz. U. z 2019</w:t>
      </w:r>
      <w:r>
        <w:rPr>
          <w:rFonts w:ascii="Garamond" w:hAnsi="Garamond"/>
          <w:b w:val="0"/>
          <w:sz w:val="24"/>
          <w:szCs w:val="24"/>
        </w:rPr>
        <w:t xml:space="preserve"> r. poz. 1</w:t>
      </w:r>
      <w:r w:rsidR="002E186D">
        <w:rPr>
          <w:rFonts w:ascii="Garamond" w:hAnsi="Garamond"/>
          <w:b w:val="0"/>
          <w:sz w:val="24"/>
          <w:szCs w:val="24"/>
        </w:rPr>
        <w:t>843</w:t>
      </w:r>
      <w:r>
        <w:rPr>
          <w:rFonts w:ascii="Garamond" w:hAnsi="Garamond"/>
          <w:b w:val="0"/>
          <w:sz w:val="24"/>
          <w:szCs w:val="24"/>
        </w:rPr>
        <w:t xml:space="preserve"> – j.t.)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DF7C76" w:rsidRDefault="00DF7C76" w:rsidP="00DF7C76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zadania  pn.: </w:t>
      </w:r>
    </w:p>
    <w:p w:rsidR="00DF7C76" w:rsidRPr="002E186D" w:rsidRDefault="002E186D" w:rsidP="00DF7C76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2E186D">
        <w:rPr>
          <w:rFonts w:ascii="Garamond" w:hAnsi="Garamond"/>
          <w:b/>
          <w:sz w:val="24"/>
          <w:szCs w:val="24"/>
        </w:rPr>
        <w:t xml:space="preserve">Budowa </w:t>
      </w:r>
      <w:proofErr w:type="spellStart"/>
      <w:r w:rsidRPr="002E186D">
        <w:rPr>
          <w:rFonts w:ascii="Garamond" w:hAnsi="Garamond"/>
          <w:b/>
          <w:sz w:val="24"/>
          <w:szCs w:val="24"/>
        </w:rPr>
        <w:t>oświetleń</w:t>
      </w:r>
      <w:proofErr w:type="spellEnd"/>
      <w:r w:rsidRPr="002E186D">
        <w:rPr>
          <w:rFonts w:ascii="Garamond" w:hAnsi="Garamond"/>
          <w:b/>
          <w:sz w:val="24"/>
          <w:szCs w:val="24"/>
        </w:rPr>
        <w:t xml:space="preserve"> na terenie Gminy Sokołów Małopolski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F7C76" w:rsidRDefault="002E186D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Grzegorz Dec</w:t>
      </w:r>
      <w:r w:rsidR="00DF7C76">
        <w:rPr>
          <w:rFonts w:ascii="Garamond" w:hAnsi="Garamond"/>
          <w:b w:val="0"/>
          <w:sz w:val="24"/>
          <w:szCs w:val="24"/>
        </w:rPr>
        <w:t>– Przewodniczący Komisji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§. 4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DF7C76" w:rsidRDefault="00DF7C76" w:rsidP="00DF7C76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DF7C76" w:rsidRDefault="00DF7C76" w:rsidP="00DF7C7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DF7C76" w:rsidRDefault="00DF7C76" w:rsidP="00DF7C7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DF7C76" w:rsidRDefault="00DF7C76" w:rsidP="00DF7C7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DF7C76" w:rsidRDefault="00DF7C76" w:rsidP="00DF7C7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realizacji zamówienia  do dnia 31 </w:t>
      </w:r>
      <w:r w:rsidR="002E186D">
        <w:rPr>
          <w:rFonts w:ascii="Garamond" w:hAnsi="Garamond"/>
          <w:b w:val="0"/>
          <w:sz w:val="24"/>
          <w:szCs w:val="24"/>
        </w:rPr>
        <w:t>marca</w:t>
      </w:r>
      <w:r>
        <w:rPr>
          <w:rFonts w:ascii="Garamond" w:hAnsi="Garamond"/>
          <w:b w:val="0"/>
          <w:sz w:val="24"/>
          <w:szCs w:val="24"/>
        </w:rPr>
        <w:t xml:space="preserve"> 2020 roku.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otwarcia ofert na dzień </w:t>
      </w:r>
      <w:r w:rsidR="002E186D">
        <w:rPr>
          <w:rFonts w:ascii="Garamond" w:hAnsi="Garamond"/>
          <w:b w:val="0"/>
          <w:sz w:val="24"/>
          <w:szCs w:val="24"/>
        </w:rPr>
        <w:t>14 października</w:t>
      </w:r>
      <w:r>
        <w:rPr>
          <w:rFonts w:ascii="Garamond" w:hAnsi="Garamond"/>
          <w:b w:val="0"/>
          <w:sz w:val="24"/>
          <w:szCs w:val="24"/>
        </w:rPr>
        <w:t xml:space="preserve">  2020 r. godz.10:00 w pokoju nr  10  Urzędu Gminy i Miasta w Sokołowie Małopolskim.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Termin składania ofert upływa dnia  </w:t>
      </w:r>
      <w:r w:rsidR="002E186D">
        <w:rPr>
          <w:rFonts w:ascii="Garamond" w:hAnsi="Garamond"/>
          <w:b w:val="0"/>
          <w:sz w:val="24"/>
          <w:szCs w:val="24"/>
        </w:rPr>
        <w:t xml:space="preserve">14 października </w:t>
      </w:r>
      <w:bookmarkStart w:id="0" w:name="_GoBack"/>
      <w:bookmarkEnd w:id="0"/>
      <w:r>
        <w:rPr>
          <w:rFonts w:ascii="Garamond" w:hAnsi="Garamond"/>
          <w:b w:val="0"/>
          <w:sz w:val="24"/>
          <w:szCs w:val="24"/>
        </w:rPr>
        <w:t xml:space="preserve">  2020 r. do godz. 09:45 w pokoju nr  6  Urzędu Gminy i Miasta w Sokołowie Małopolskim.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 xml:space="preserve">a) przyjmowania faksów, potwierdzania ich otrzymania oraz przygotowywania odpowiedzi na zapytania  Wykonawców dotyczących wyjaśnień do specyfikacji istotnych warunków zamówienia. 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DF7C76" w:rsidRDefault="00DF7C76" w:rsidP="00DF7C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DF7C76" w:rsidRDefault="00DF7C76" w:rsidP="00DF7C7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F7C76" w:rsidRDefault="00DF7C76" w:rsidP="00DF7C76">
      <w:pPr>
        <w:rPr>
          <w:rFonts w:ascii="Garamond" w:hAnsi="Garamond"/>
          <w:sz w:val="24"/>
          <w:szCs w:val="24"/>
        </w:rPr>
      </w:pPr>
    </w:p>
    <w:p w:rsidR="00DF7C76" w:rsidRDefault="00DF7C76" w:rsidP="00DF7C7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DF7C76" w:rsidRDefault="00DF7C76" w:rsidP="00DF7C76"/>
    <w:p w:rsidR="00DF7C76" w:rsidRDefault="00DF7C76" w:rsidP="00DF7C76"/>
    <w:p w:rsidR="005D6AB4" w:rsidRDefault="002E186D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76"/>
    <w:rsid w:val="00282DC7"/>
    <w:rsid w:val="002849CB"/>
    <w:rsid w:val="002E186D"/>
    <w:rsid w:val="00D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0B2A7-B91F-462D-9078-830DA41B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C76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F7C76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DF7C76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F7C76"/>
    <w:rPr>
      <w:b/>
    </w:rPr>
  </w:style>
  <w:style w:type="character" w:customStyle="1" w:styleId="PodtytuZnak">
    <w:name w:val="Podtytuł Znak"/>
    <w:basedOn w:val="Domylnaczcionkaakapitu"/>
    <w:link w:val="Podtytu"/>
    <w:rsid w:val="00DF7C76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F7C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F7C76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86D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2019-10-14T13:43:00Z</cp:lastPrinted>
  <dcterms:created xsi:type="dcterms:W3CDTF">2019-10-14T13:21:00Z</dcterms:created>
  <dcterms:modified xsi:type="dcterms:W3CDTF">2019-10-14T13:44:00Z</dcterms:modified>
</cp:coreProperties>
</file>