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DCE2B" w14:textId="77777777" w:rsidR="00AC2A07" w:rsidRPr="00AB5A2E" w:rsidRDefault="00AC2A07" w:rsidP="00AC2A07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Pogrubienie"/>
          <w:color w:val="000000"/>
          <w:sz w:val="22"/>
          <w:szCs w:val="22"/>
        </w:rPr>
        <w:t xml:space="preserve">  </w:t>
      </w:r>
      <w:r w:rsidRPr="00AB5A2E">
        <w:rPr>
          <w:rStyle w:val="Pogrubienie"/>
          <w:color w:val="000000"/>
          <w:sz w:val="22"/>
          <w:szCs w:val="22"/>
        </w:rPr>
        <w:t>KLAUZULA INFORMACYJNA</w:t>
      </w:r>
      <w:r w:rsidRPr="00AB5A2E">
        <w:rPr>
          <w:color w:val="000000"/>
          <w:sz w:val="22"/>
          <w:szCs w:val="22"/>
        </w:rPr>
        <w:br/>
      </w:r>
      <w:r w:rsidRPr="00AB5A2E">
        <w:rPr>
          <w:rStyle w:val="Pogrubienie"/>
          <w:color w:val="000000"/>
          <w:sz w:val="22"/>
          <w:szCs w:val="22"/>
        </w:rPr>
        <w:t>dot</w:t>
      </w:r>
      <w:r>
        <w:rPr>
          <w:rStyle w:val="Pogrubienie"/>
          <w:color w:val="000000"/>
          <w:sz w:val="22"/>
          <w:szCs w:val="22"/>
        </w:rPr>
        <w:t>ycząca</w:t>
      </w:r>
      <w:r w:rsidRPr="00AB5A2E">
        <w:rPr>
          <w:rStyle w:val="Pogrubienie"/>
          <w:color w:val="000000"/>
          <w:sz w:val="22"/>
          <w:szCs w:val="22"/>
        </w:rPr>
        <w:t xml:space="preserve"> przetwarzania danych osobowych w związku z procedurą sporządzania</w:t>
      </w:r>
      <w:r w:rsidRPr="00AB5A2E">
        <w:rPr>
          <w:color w:val="000000"/>
          <w:sz w:val="22"/>
          <w:szCs w:val="22"/>
        </w:rPr>
        <w:br/>
      </w:r>
      <w:r w:rsidRPr="00AB5A2E">
        <w:rPr>
          <w:rStyle w:val="Pogrubienie"/>
          <w:color w:val="000000"/>
          <w:sz w:val="22"/>
          <w:szCs w:val="22"/>
        </w:rPr>
        <w:t>miejscowego planu zagospodarowania przestrzennego</w:t>
      </w:r>
    </w:p>
    <w:p w14:paraId="33EB0A88" w14:textId="77777777" w:rsidR="00AC2A07" w:rsidRPr="00AB5A2E" w:rsidRDefault="00AC2A07" w:rsidP="00AC2A07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br/>
        <w:t>          Zgodnie z art. 13 ust. 1 i ust. 2 rozporządzenia Parlamentu Europejskiego i Rady (UE) 2016/679 z  7 kwietnia 2016 r. w sprawie ochrony osób fizycznych w związku z przetwarzaniem danych osobowych i w sprawie swobodnego przepływu takich danych oraz uchylenia dyrektywy 95/46/WE (Dz. Urz. UE nr 119) – RODO, informuję, że:</w:t>
      </w:r>
    </w:p>
    <w:p w14:paraId="5AFFE51D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Administratorem Pana/i danych osobowych jest Gmina Sokołów M</w:t>
      </w:r>
      <w:r>
        <w:rPr>
          <w:color w:val="000000"/>
          <w:sz w:val="22"/>
          <w:szCs w:val="22"/>
        </w:rPr>
        <w:t>ałopolski</w:t>
      </w:r>
      <w:r w:rsidRPr="00AB5A2E">
        <w:rPr>
          <w:color w:val="000000"/>
          <w:sz w:val="22"/>
          <w:szCs w:val="22"/>
        </w:rPr>
        <w:t>, ul. Rynek 1, 36-050 Sokołów M</w:t>
      </w:r>
      <w:r>
        <w:rPr>
          <w:color w:val="000000"/>
          <w:sz w:val="22"/>
          <w:szCs w:val="22"/>
        </w:rPr>
        <w:t>ałopolski</w:t>
      </w:r>
      <w:r w:rsidRPr="00AB5A2E">
        <w:rPr>
          <w:color w:val="000000"/>
          <w:sz w:val="22"/>
          <w:szCs w:val="22"/>
        </w:rPr>
        <w:t>, nr tel. (17) 77 - 29 - 019, reprezentowana przez Burmistrza Gminy i Miasta Sokołów M</w:t>
      </w:r>
      <w:r>
        <w:rPr>
          <w:color w:val="000000"/>
          <w:sz w:val="22"/>
          <w:szCs w:val="22"/>
        </w:rPr>
        <w:t>ałopolski.</w:t>
      </w:r>
    </w:p>
    <w:p w14:paraId="26055DFB" w14:textId="77777777" w:rsidR="00AC2A07" w:rsidRPr="00DE2056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Inspektor Ochrony Danych został wyznaczony i można się z nim skontaktować za pośrednictwem poczty elektronicznej na adres e-mail:</w:t>
      </w:r>
      <w:r w:rsidRPr="00DE2056">
        <w:rPr>
          <w:color w:val="000000"/>
          <w:sz w:val="22"/>
          <w:szCs w:val="22"/>
        </w:rPr>
        <w:t xml:space="preserve"> </w:t>
      </w:r>
      <w:hyperlink r:id="rId5" w:history="1">
        <w:r w:rsidRPr="00DE2056">
          <w:rPr>
            <w:rStyle w:val="Hipercze"/>
            <w:sz w:val="22"/>
            <w:szCs w:val="22"/>
          </w:rPr>
          <w:t>iod@e-sokolow-mlp.pl</w:t>
        </w:r>
      </w:hyperlink>
      <w:r w:rsidRPr="00DE2056">
        <w:rPr>
          <w:color w:val="000000"/>
          <w:sz w:val="22"/>
          <w:szCs w:val="22"/>
        </w:rPr>
        <w:t xml:space="preserve"> bądź poczty tradycyjnej, kierując pismo na adres Administratora.</w:t>
      </w:r>
    </w:p>
    <w:p w14:paraId="36F334DC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Pana/i dane osobowe podawane są w celu złożenia wniosków/uwag do projektu miejscowego planu zagospodarowania przestrzennego i będą przetwarzane w celu sporządzenia miejscowego planu zagospodarowania przestrzennego i w związku ze związaną z tym procedurą planistyczną.</w:t>
      </w:r>
    </w:p>
    <w:p w14:paraId="2B3FAB1F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Pana/i dane osobowe przetwarzane są na podstawie:</w:t>
      </w:r>
      <w:r w:rsidRPr="00AB5A2E">
        <w:rPr>
          <w:color w:val="000000"/>
          <w:sz w:val="22"/>
          <w:szCs w:val="22"/>
        </w:rPr>
        <w:br/>
        <w:t>1)    art. 6 ust. 1 lit. c RODO – wypełnienie obowiązku prawnego ciążącego na administratorze,</w:t>
      </w:r>
      <w:r w:rsidRPr="00AB5A2E">
        <w:rPr>
          <w:color w:val="000000"/>
          <w:sz w:val="22"/>
          <w:szCs w:val="22"/>
        </w:rPr>
        <w:br/>
        <w:t>2)    ustawy z dnia 23 marca 2003 r. o planowaniu i zagospodarowaniu przestrzennym.</w:t>
      </w:r>
    </w:p>
    <w:p w14:paraId="44949DE0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Odbiorcami Pana/i danych osobowych mogą być tylko podmioty uprawnione do odbioru Pana/i danych w uzasadnionych przypadkach i na podstawie odpowiednich przepisów prawa oraz inne podmioty, które na podstawie stosownych umów podpisanych z Gminą Sokołów M</w:t>
      </w:r>
      <w:r>
        <w:rPr>
          <w:color w:val="000000"/>
          <w:sz w:val="22"/>
          <w:szCs w:val="22"/>
        </w:rPr>
        <w:t>ałopolski</w:t>
      </w:r>
      <w:r w:rsidRPr="00AB5A2E">
        <w:rPr>
          <w:color w:val="000000"/>
          <w:sz w:val="22"/>
          <w:szCs w:val="22"/>
        </w:rPr>
        <w:t xml:space="preserve"> przetwarzają dane osobowe, dla których Administratorem jest Gmina Sokołów M</w:t>
      </w:r>
      <w:r>
        <w:rPr>
          <w:color w:val="000000"/>
          <w:sz w:val="22"/>
          <w:szCs w:val="22"/>
        </w:rPr>
        <w:t>ałopolski.</w:t>
      </w:r>
    </w:p>
    <w:p w14:paraId="14797D82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Pana/i dane osobowe nie będą przekazywane do państwa trzeciego/organizacji międzynarodowej.</w:t>
      </w:r>
    </w:p>
    <w:p w14:paraId="13D0A39E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Pana/i dane osobowe będą przetwarzane przez okres niezbędny do realizacji celu przetwarzania wskazanego w pkt 3, a następnie zgodnie z przepisami ustawy z dnia 14 lipca 1983 r. o</w:t>
      </w:r>
      <w:r>
        <w:rPr>
          <w:color w:val="000000"/>
          <w:sz w:val="22"/>
          <w:szCs w:val="22"/>
        </w:rPr>
        <w:t> </w:t>
      </w:r>
      <w:r w:rsidRPr="00AB5A2E">
        <w:rPr>
          <w:color w:val="000000"/>
          <w:sz w:val="22"/>
          <w:szCs w:val="22"/>
        </w:rPr>
        <w:t>narodowym zasobie archiwalnym i archiwach.</w:t>
      </w:r>
    </w:p>
    <w:p w14:paraId="4621B180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Przysługuje Panu/i prawo do:</w:t>
      </w:r>
      <w:r w:rsidRPr="00AB5A2E">
        <w:rPr>
          <w:color w:val="000000"/>
          <w:sz w:val="22"/>
          <w:szCs w:val="22"/>
        </w:rPr>
        <w:br/>
        <w:t>1)  dostępu do treści swoich danych – na podstawie art. 15 RODO,</w:t>
      </w:r>
      <w:r w:rsidRPr="00AB5A2E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2)  </w:t>
      </w:r>
      <w:r w:rsidRPr="00AB5A2E">
        <w:rPr>
          <w:color w:val="000000"/>
          <w:sz w:val="22"/>
          <w:szCs w:val="22"/>
        </w:rPr>
        <w:t>sprostowania – na podstawie art. 16 RODO,</w:t>
      </w:r>
      <w:r>
        <w:rPr>
          <w:color w:val="000000"/>
          <w:sz w:val="22"/>
          <w:szCs w:val="22"/>
        </w:rPr>
        <w:br/>
        <w:t>3)  </w:t>
      </w:r>
      <w:r w:rsidRPr="00AB5A2E">
        <w:rPr>
          <w:color w:val="000000"/>
          <w:sz w:val="22"/>
          <w:szCs w:val="22"/>
        </w:rPr>
        <w:t>ograniczenia przetwarzania – na podstawie art. 18 RODO.</w:t>
      </w:r>
    </w:p>
    <w:p w14:paraId="15A351D2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W przypadku wystąpienia z żądaniem o informację przewidzianą w art. 15 ust. 1 lit. g RODO (źródło danych), prawo to przysługuje, jeżeli nie wpływa na ochronę praw i wolności osoby, od której dane te pozyskano.</w:t>
      </w:r>
    </w:p>
    <w:p w14:paraId="3586A25B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Ma Pan/i prawo wniesienia skargi do Prezesa Urzędu Ochrony Danych Osobowych, gdyby przetwarzanie Pana/i danych osobowych naruszało przepisy RODO.</w:t>
      </w:r>
    </w:p>
    <w:p w14:paraId="090F5853" w14:textId="77777777" w:rsidR="00AC2A07" w:rsidRPr="00AB5A2E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Podanie danych osobowych jest wymogiem ustawowym. Konsekwencją niepodania danych będzie pozostawienie wniosku/uwagi bez rozpoznania.</w:t>
      </w:r>
    </w:p>
    <w:p w14:paraId="2CBC24C5" w14:textId="77777777" w:rsidR="00AC2A07" w:rsidRPr="001E6C9B" w:rsidRDefault="00AC2A07" w:rsidP="00AC2A07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color w:val="000000"/>
          <w:sz w:val="22"/>
          <w:szCs w:val="22"/>
        </w:rPr>
      </w:pPr>
      <w:r w:rsidRPr="00AB5A2E">
        <w:rPr>
          <w:color w:val="000000"/>
          <w:sz w:val="22"/>
          <w:szCs w:val="22"/>
        </w:rPr>
        <w:t>Dane udostępniane przez Pana/</w:t>
      </w:r>
      <w:proofErr w:type="spellStart"/>
      <w:r w:rsidRPr="00AB5A2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ą</w:t>
      </w:r>
      <w:proofErr w:type="spellEnd"/>
      <w:r w:rsidRPr="00AB5A2E">
        <w:rPr>
          <w:color w:val="000000"/>
          <w:sz w:val="22"/>
          <w:szCs w:val="22"/>
        </w:rPr>
        <w:t xml:space="preserve"> nie będą podlegały zautomatyzowanemu podejmowaniu decyzji, w tym profilowaniu.</w:t>
      </w:r>
    </w:p>
    <w:p w14:paraId="529569F1" w14:textId="77777777" w:rsidR="00A06725" w:rsidRDefault="00A06725"/>
    <w:sectPr w:rsidR="00A06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04E93"/>
    <w:multiLevelType w:val="multilevel"/>
    <w:tmpl w:val="D910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65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7"/>
    <w:rsid w:val="000C1095"/>
    <w:rsid w:val="00152B11"/>
    <w:rsid w:val="00345B31"/>
    <w:rsid w:val="004E422A"/>
    <w:rsid w:val="008F7B89"/>
    <w:rsid w:val="00A06725"/>
    <w:rsid w:val="00A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1548"/>
  <w15:chartTrackingRefBased/>
  <w15:docId w15:val="{26D8F4F1-6FCA-4A42-93BF-C3F7F122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A07"/>
    <w:pPr>
      <w:jc w:val="left"/>
    </w:pPr>
    <w:rPr>
      <w:rFonts w:eastAsia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2A0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C2A07"/>
    <w:rPr>
      <w:b/>
      <w:bCs/>
    </w:rPr>
  </w:style>
  <w:style w:type="character" w:styleId="Hipercze">
    <w:name w:val="Hyperlink"/>
    <w:rsid w:val="00AC2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1</cp:revision>
  <dcterms:created xsi:type="dcterms:W3CDTF">2024-05-09T09:00:00Z</dcterms:created>
  <dcterms:modified xsi:type="dcterms:W3CDTF">2024-05-09T09:01:00Z</dcterms:modified>
</cp:coreProperties>
</file>