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E8" w:rsidRDefault="00D46DE8">
      <w:pPr>
        <w:pStyle w:val="Teksttreci0"/>
        <w:shd w:val="clear" w:color="auto" w:fill="auto"/>
        <w:spacing w:after="260"/>
        <w:jc w:val="center"/>
        <w:rPr>
          <w:b/>
          <w:bCs/>
        </w:rPr>
      </w:pPr>
    </w:p>
    <w:p w:rsidR="004C23DC" w:rsidRDefault="00D46DE8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ZARZĄDZENIE NR 431/2021</w:t>
      </w:r>
    </w:p>
    <w:p w:rsidR="004C23DC" w:rsidRDefault="00D46DE8">
      <w:pPr>
        <w:pStyle w:val="Teksttreci0"/>
        <w:shd w:val="clear" w:color="auto" w:fill="auto"/>
        <w:spacing w:after="1080"/>
        <w:jc w:val="center"/>
      </w:pPr>
      <w:r>
        <w:rPr>
          <w:b/>
          <w:bCs/>
        </w:rPr>
        <w:t>Burmistrza Gminy i Miasta Sokołów Małopolski</w:t>
      </w:r>
      <w:r>
        <w:rPr>
          <w:b/>
          <w:bCs/>
        </w:rPr>
        <w:br/>
        <w:t>z dnia 18 marca 2021 r.</w:t>
      </w:r>
    </w:p>
    <w:p w:rsidR="004C23DC" w:rsidRDefault="00D46DE8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w sprawie prawa pierwokupu</w:t>
      </w:r>
    </w:p>
    <w:p w:rsidR="004C23DC" w:rsidRDefault="00D46DE8">
      <w:pPr>
        <w:pStyle w:val="Teksttreci0"/>
        <w:shd w:val="clear" w:color="auto" w:fill="auto"/>
        <w:spacing w:after="540"/>
        <w:ind w:firstLine="700"/>
        <w:jc w:val="both"/>
      </w:pPr>
      <w:r>
        <w:t xml:space="preserve">Działając na podstawie art. 30 ust. 2 pkt 3 ustawy z dnia 8 marca 1990 r. o samorządzie gminnym /Dz. U. z 2020 poz. 713 t. </w:t>
      </w:r>
      <w:r>
        <w:t xml:space="preserve">j./ oraz </w:t>
      </w:r>
      <w:r>
        <w:t xml:space="preserve">art. 109 ustawy z dnia 21 sierpnia 1997 r. o gospodarce nieruchomościami /Dz. U. z 2020 r. poz. 1990 t. </w:t>
      </w:r>
      <w:bookmarkStart w:id="0" w:name="_GoBack"/>
      <w:bookmarkEnd w:id="0"/>
      <w:r>
        <w:t>j./</w:t>
      </w:r>
    </w:p>
    <w:p w:rsidR="004C23DC" w:rsidRDefault="00D46DE8">
      <w:pPr>
        <w:pStyle w:val="Teksttreci0"/>
        <w:shd w:val="clear" w:color="auto" w:fill="auto"/>
        <w:spacing w:after="220"/>
        <w:jc w:val="center"/>
      </w:pPr>
      <w:r>
        <w:rPr>
          <w:b/>
          <w:bCs/>
        </w:rPr>
        <w:t xml:space="preserve">zarządzam </w:t>
      </w:r>
      <w:r>
        <w:t>co następuje :</w:t>
      </w:r>
      <w:r>
        <w:br/>
      </w:r>
      <w:r>
        <w:rPr>
          <w:b/>
          <w:bCs/>
        </w:rPr>
        <w:t>§1</w:t>
      </w:r>
    </w:p>
    <w:p w:rsidR="004C23DC" w:rsidRDefault="00D46DE8">
      <w:pPr>
        <w:pStyle w:val="Teksttreci0"/>
        <w:numPr>
          <w:ilvl w:val="0"/>
          <w:numId w:val="1"/>
        </w:numPr>
        <w:shd w:val="clear" w:color="auto" w:fill="auto"/>
        <w:tabs>
          <w:tab w:val="left" w:pos="690"/>
        </w:tabs>
        <w:spacing w:after="0"/>
        <w:ind w:firstLine="360"/>
        <w:jc w:val="both"/>
      </w:pPr>
      <w:r>
        <w:t>Nie skorzystać z prawa pierwokupu działki nr :</w:t>
      </w:r>
    </w:p>
    <w:p w:rsidR="004C23DC" w:rsidRDefault="00D46DE8">
      <w:pPr>
        <w:pStyle w:val="Teksttreci0"/>
        <w:shd w:val="clear" w:color="auto" w:fill="auto"/>
        <w:spacing w:after="0"/>
        <w:ind w:firstLine="700"/>
        <w:jc w:val="both"/>
      </w:pPr>
      <w:r>
        <w:t>- 1585/1 o powierzchni 0,1313 ha,</w:t>
      </w:r>
    </w:p>
    <w:p w:rsidR="004C23DC" w:rsidRDefault="00D46DE8">
      <w:pPr>
        <w:pStyle w:val="Teksttreci0"/>
        <w:shd w:val="clear" w:color="auto" w:fill="auto"/>
        <w:spacing w:after="0"/>
        <w:ind w:left="700"/>
        <w:jc w:val="both"/>
      </w:pPr>
      <w:r>
        <w:t>położonej w Sokołowie Małopolskim, szcze</w:t>
      </w:r>
      <w:r>
        <w:t>gółowo opisanej w akcie notarialnym - umowie sprzedaży warunkowej zawartej w dniu 18.03.2021 r. Rep. A. nr 2252/2021 w Kancelarii Notarialnej Moniki Urbańskiej.</w:t>
      </w:r>
    </w:p>
    <w:p w:rsidR="004C23DC" w:rsidRDefault="00D46DE8">
      <w:pPr>
        <w:pStyle w:val="Teksttreci0"/>
        <w:numPr>
          <w:ilvl w:val="0"/>
          <w:numId w:val="1"/>
        </w:numPr>
        <w:shd w:val="clear" w:color="auto" w:fill="auto"/>
        <w:tabs>
          <w:tab w:val="left" w:pos="715"/>
        </w:tabs>
        <w:spacing w:after="320"/>
        <w:ind w:left="700" w:hanging="340"/>
        <w:jc w:val="both"/>
      </w:pPr>
      <w:r>
        <w:t>Przesłać stosowne oświadczenie do Kancelarii Notarialnej Moniki Urbańskiej w Sokołowie Małopols</w:t>
      </w:r>
      <w:r>
        <w:t>kim ul. Rynek 4.</w:t>
      </w:r>
    </w:p>
    <w:p w:rsidR="004C23DC" w:rsidRDefault="00D46DE8">
      <w:pPr>
        <w:pStyle w:val="Teksttreci0"/>
        <w:shd w:val="clear" w:color="auto" w:fill="auto"/>
        <w:spacing w:after="220"/>
        <w:jc w:val="center"/>
      </w:pPr>
      <w:r>
        <w:rPr>
          <w:b/>
          <w:bCs/>
        </w:rPr>
        <w:t>§2</w:t>
      </w:r>
    </w:p>
    <w:p w:rsidR="004C23DC" w:rsidRDefault="00D46DE8">
      <w:pPr>
        <w:pStyle w:val="Teksttreci0"/>
        <w:shd w:val="clear" w:color="auto" w:fill="auto"/>
        <w:spacing w:after="740"/>
      </w:pPr>
      <w:r>
        <w:t>Zarządzenie wchodzi w życie z dniem podjęcia.</w:t>
      </w:r>
    </w:p>
    <w:sectPr w:rsidR="004C23DC">
      <w:pgSz w:w="11900" w:h="16840"/>
      <w:pgMar w:top="1345" w:right="1161" w:bottom="1345" w:left="1016" w:header="917" w:footer="9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6DE8">
      <w:r>
        <w:separator/>
      </w:r>
    </w:p>
  </w:endnote>
  <w:endnote w:type="continuationSeparator" w:id="0">
    <w:p w:rsidR="00000000" w:rsidRDefault="00D4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DC" w:rsidRDefault="004C23DC"/>
  </w:footnote>
  <w:footnote w:type="continuationSeparator" w:id="0">
    <w:p w:rsidR="004C23DC" w:rsidRDefault="004C23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1600D"/>
    <w:multiLevelType w:val="multilevel"/>
    <w:tmpl w:val="49CC6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DC"/>
    <w:rsid w:val="004C23DC"/>
    <w:rsid w:val="00D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4BD2E-7F98-440C-AFDA-FB1CF795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E086AD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9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20" w:line="216" w:lineRule="auto"/>
      <w:ind w:left="7700" w:firstLine="20"/>
    </w:pPr>
    <w:rPr>
      <w:rFonts w:ascii="Georgia" w:eastAsia="Georgia" w:hAnsi="Georgia" w:cs="Georgia"/>
      <w:color w:val="E086A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KMBT_C454e-20210607114721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KMBT_C454e-20210607114721</dc:title>
  <dc:subject/>
  <dc:creator>Agata Pustkowska</dc:creator>
  <cp:keywords/>
  <cp:lastModifiedBy>Agata Pustkowska</cp:lastModifiedBy>
  <cp:revision>2</cp:revision>
  <dcterms:created xsi:type="dcterms:W3CDTF">2021-06-07T10:33:00Z</dcterms:created>
  <dcterms:modified xsi:type="dcterms:W3CDTF">2021-06-07T10:33:00Z</dcterms:modified>
</cp:coreProperties>
</file>