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346FD" w14:textId="126A55F6" w:rsidR="00D628EE" w:rsidRDefault="00D628EE" w:rsidP="00D628EE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ZARZĄDZENIE Nr 35</w:t>
      </w:r>
      <w:r w:rsidR="00C93B35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/2020</w:t>
      </w:r>
    </w:p>
    <w:p w14:paraId="74F7277B" w14:textId="77777777" w:rsidR="00D628EE" w:rsidRDefault="00D628EE" w:rsidP="00D628EE">
      <w:pPr>
        <w:rPr>
          <w:rFonts w:ascii="Garamond" w:hAnsi="Garamond"/>
          <w:b/>
          <w:sz w:val="24"/>
          <w:szCs w:val="24"/>
        </w:rPr>
      </w:pPr>
    </w:p>
    <w:p w14:paraId="48B29624" w14:textId="77777777" w:rsidR="00D628EE" w:rsidRDefault="00D628EE" w:rsidP="00D628EE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14:paraId="0636B1AF" w14:textId="13928D80" w:rsidR="00D628EE" w:rsidRDefault="00D628EE" w:rsidP="00D628EE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12 października</w:t>
      </w:r>
      <w:r w:rsidR="00D213F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2020  roku</w:t>
      </w:r>
    </w:p>
    <w:p w14:paraId="7B4B2870" w14:textId="77777777" w:rsidR="00D628EE" w:rsidRDefault="00D628EE" w:rsidP="00D628EE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0D5B54CA" w14:textId="77777777" w:rsidR="00D628EE" w:rsidRDefault="00D628EE" w:rsidP="00D628EE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03D085DB" w14:textId="77777777" w:rsidR="00D628EE" w:rsidRDefault="00D628EE" w:rsidP="00D628EE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zadań  pn.:</w:t>
      </w:r>
    </w:p>
    <w:p w14:paraId="71ABC612" w14:textId="77777777" w:rsidR="00D628EE" w:rsidRDefault="00D628EE" w:rsidP="00D628EE">
      <w:pPr>
        <w:tabs>
          <w:tab w:val="left" w:pos="1985"/>
        </w:tabs>
        <w:jc w:val="both"/>
        <w:rPr>
          <w:b/>
          <w:sz w:val="24"/>
          <w:szCs w:val="24"/>
        </w:rPr>
      </w:pPr>
      <w:r w:rsidRPr="00D628EE">
        <w:rPr>
          <w:b/>
          <w:sz w:val="24"/>
          <w:szCs w:val="24"/>
        </w:rPr>
        <w:t>Budowa placu postojowego przy drodze gminnej  o nr ew. 2084/52 w miejscowości Trzeboś</w:t>
      </w:r>
    </w:p>
    <w:p w14:paraId="65DAA47C" w14:textId="77777777" w:rsidR="00D628EE" w:rsidRDefault="00D628EE" w:rsidP="00D628EE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0FE5244F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14:paraId="64AE9675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18CEE358" w14:textId="77777777" w:rsidR="00D628EE" w:rsidRDefault="00D628EE" w:rsidP="00D628EE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14:paraId="53F45C77" w14:textId="77777777" w:rsidR="00D628EE" w:rsidRDefault="00D628EE" w:rsidP="00D628EE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14:paraId="608C3598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14:paraId="7DF0E56D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1D9E854E" w14:textId="77777777" w:rsidR="00D628EE" w:rsidRDefault="00D628EE" w:rsidP="00D628EE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zadań  pn.: </w:t>
      </w:r>
    </w:p>
    <w:p w14:paraId="656CBACE" w14:textId="77777777" w:rsidR="00D628EE" w:rsidRDefault="00D628EE" w:rsidP="00D628EE">
      <w:pPr>
        <w:tabs>
          <w:tab w:val="left" w:pos="1985"/>
        </w:tabs>
        <w:jc w:val="both"/>
        <w:rPr>
          <w:b/>
          <w:sz w:val="24"/>
          <w:szCs w:val="24"/>
        </w:rPr>
      </w:pPr>
      <w:r w:rsidRPr="00D628EE">
        <w:rPr>
          <w:b/>
          <w:sz w:val="24"/>
          <w:szCs w:val="24"/>
        </w:rPr>
        <w:t>Budowa placu postojowego przy drodze gminnej  o nr ew. 2084/52 w miejscowości Trzeboś</w:t>
      </w:r>
    </w:p>
    <w:p w14:paraId="174756E4" w14:textId="77777777" w:rsidR="00D628EE" w:rsidRPr="00D628EE" w:rsidRDefault="00D628EE" w:rsidP="00D628EE">
      <w:pPr>
        <w:tabs>
          <w:tab w:val="left" w:pos="1985"/>
        </w:tabs>
        <w:jc w:val="both"/>
        <w:rPr>
          <w:b/>
          <w:sz w:val="24"/>
          <w:szCs w:val="24"/>
        </w:rPr>
      </w:pPr>
    </w:p>
    <w:p w14:paraId="26DD2B71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14:paraId="0DD853E3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14:paraId="3F16EA08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14:paraId="6D1D0214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stronie internetowej UGiM w Sokołowie Małopolskim</w:t>
      </w:r>
    </w:p>
    <w:p w14:paraId="0CE5BCEB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48D3C64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14:paraId="1952AAF0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3746E2A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14:paraId="74B304D7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12CDA62B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14:paraId="766C6F0C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14:paraId="38ED1EBD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14:paraId="7BC10A67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14:paraId="37B91824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14:paraId="52DFE755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14:paraId="72BA81F1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14:paraId="7817E120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47247C17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14:paraId="5DB954BF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29F50DC9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14:paraId="391EAF29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9329B3F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 - Przewodniczący Komisji</w:t>
      </w:r>
    </w:p>
    <w:p w14:paraId="557ABA8B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14:paraId="60534D99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14:paraId="76D4BE05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A8AC50B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Komisja działa od dnia podpisania niniejszego zarządzenia do dnia podpisania umowy na wykonanie zadania będącego przedmiotem przetargu.</w:t>
      </w:r>
    </w:p>
    <w:p w14:paraId="18B62152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1E2916F7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14:paraId="2962C2D8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4CD9AC63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14:paraId="55B73C96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19C3289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14:paraId="104BAF21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14:paraId="428A341E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AFE4667" w14:textId="77777777" w:rsidR="00D628EE" w:rsidRDefault="00D628EE" w:rsidP="00D628EE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14:paraId="17DFBFA7" w14:textId="77777777" w:rsidR="00D628EE" w:rsidRDefault="00D628EE" w:rsidP="00D628EE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14:paraId="7DC82229" w14:textId="77777777" w:rsidR="00D628EE" w:rsidRDefault="00D628EE" w:rsidP="00D628EE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14:paraId="01D37D74" w14:textId="77777777" w:rsidR="00D628EE" w:rsidRDefault="00D628EE" w:rsidP="00D628EE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14:paraId="298076AD" w14:textId="77777777" w:rsidR="00D628EE" w:rsidRDefault="00D628EE" w:rsidP="00D628EE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14:paraId="405592C8" w14:textId="77777777" w:rsidR="00D628EE" w:rsidRDefault="00D628EE" w:rsidP="00D628EE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14:paraId="2DECDB86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2AE677D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14:paraId="27C50F03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4DDDAF72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14:paraId="4CA07B96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3B1F4CC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14:paraId="1D08FEA4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7D1DACD2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15 grudnia 2020 roku.</w:t>
      </w:r>
    </w:p>
    <w:p w14:paraId="767BECEC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0B3D04A9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14:paraId="3EE882AA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78E9813B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29 października   2020 r. godz.10:00 w pokoju nr  10  Urzędu Gminy i Miasta w Sokołowie Małopolskim.</w:t>
      </w:r>
    </w:p>
    <w:p w14:paraId="310FAD98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29 października    2020 r. do godz. 09:45 w pokoju nr  6  Urzędu Gminy i Miasta w Sokołowie Małopolskim.</w:t>
      </w:r>
    </w:p>
    <w:p w14:paraId="41836F1E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14:paraId="6A4AB600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F35119D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1F1984A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14:paraId="6C6C2A11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0C96D08E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14:paraId="10CB8D2A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BF332DC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14:paraId="6BF3215F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95438AA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14:paraId="5F0EB509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52440DF5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14:paraId="17D85B3B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14:paraId="62309723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14:paraId="7D22F619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14:paraId="41481BDC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14:paraId="0661ADA7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C4F9444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14:paraId="43F7E22C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14:paraId="17AC9A5D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14:paraId="53AA963C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14:paraId="52525B54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3C86960F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1237908C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14:paraId="78B10F31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BA0BDD1" w14:textId="77777777" w:rsidR="00D628EE" w:rsidRDefault="00D628EE" w:rsidP="00D628EE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14:paraId="209ECDE0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74CC0C7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14:paraId="268C40D3" w14:textId="77777777" w:rsidR="00D628EE" w:rsidRDefault="00D628EE" w:rsidP="00D628EE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D9FB0C5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14:paraId="224D78C5" w14:textId="77777777" w:rsidR="00D628EE" w:rsidRDefault="00D628EE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11ED325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6696E10B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5446273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6B81AE7D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690FF402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2410E1A5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36AD4684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30770C0C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6215F6E2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14:paraId="7FAD23B9" w14:textId="77777777" w:rsidR="00067595" w:rsidRDefault="00067595" w:rsidP="00D628EE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Andrzej Ożóg</w:t>
      </w:r>
    </w:p>
    <w:p w14:paraId="3040786E" w14:textId="77777777" w:rsidR="005D6AB4" w:rsidRPr="00D628EE" w:rsidRDefault="00D213F6" w:rsidP="00D628EE"/>
    <w:sectPr w:rsidR="005D6AB4" w:rsidRPr="00D6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EE"/>
    <w:rsid w:val="00067595"/>
    <w:rsid w:val="00282DC7"/>
    <w:rsid w:val="002849CB"/>
    <w:rsid w:val="00C93B35"/>
    <w:rsid w:val="00D213F6"/>
    <w:rsid w:val="00D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565B"/>
  <w15:chartTrackingRefBased/>
  <w15:docId w15:val="{5B022B49-5914-42B7-8CAF-FA58676B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8EE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628EE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D628EE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628EE"/>
    <w:rPr>
      <w:b/>
    </w:rPr>
  </w:style>
  <w:style w:type="character" w:customStyle="1" w:styleId="PodtytuZnak">
    <w:name w:val="Podtytuł Znak"/>
    <w:basedOn w:val="Domylnaczcionkaakapitu"/>
    <w:link w:val="Podtytu"/>
    <w:rsid w:val="00D628EE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62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628EE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8EE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7</cp:revision>
  <cp:lastPrinted>2020-10-12T11:26:00Z</cp:lastPrinted>
  <dcterms:created xsi:type="dcterms:W3CDTF">2020-10-12T08:01:00Z</dcterms:created>
  <dcterms:modified xsi:type="dcterms:W3CDTF">2020-10-19T11:18:00Z</dcterms:modified>
</cp:coreProperties>
</file>