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8A8" w:rsidRDefault="003608A8" w:rsidP="003608A8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A R Z Ą D Z E N I E   Nr </w:t>
      </w:r>
      <w:r w:rsidR="005D53DA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>2/2019</w:t>
      </w:r>
    </w:p>
    <w:p w:rsidR="003608A8" w:rsidRDefault="003608A8" w:rsidP="003608A8">
      <w:pPr>
        <w:rPr>
          <w:rFonts w:ascii="Garamond" w:hAnsi="Garamond"/>
          <w:b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3608A8" w:rsidRDefault="003608A8" w:rsidP="003608A8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 1 kwietnia</w:t>
      </w:r>
      <w:r w:rsidR="005D53DA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2019  roku</w:t>
      </w:r>
    </w:p>
    <w:p w:rsidR="003608A8" w:rsidRDefault="003608A8" w:rsidP="003608A8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3608A8" w:rsidRDefault="003608A8" w:rsidP="003608A8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Przebudowa dróg gminnych na terenie Gminy i Miasta Sokołów Małopolski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</w:p>
    <w:p w:rsidR="003608A8" w:rsidRDefault="003608A8" w:rsidP="003608A8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2018 r. poz. 1986 – j.t.)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3608A8" w:rsidRDefault="003608A8" w:rsidP="003608A8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Przebudowa dróg gminnych na terenie Gminy i Miasta Sokołów Małopolski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Część I: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 xml:space="preserve">Przebudowa drogi Turza Zalas dz. nr </w:t>
      </w:r>
      <w:proofErr w:type="spellStart"/>
      <w:r w:rsidRPr="003608A8">
        <w:rPr>
          <w:rFonts w:ascii="Garamond" w:hAnsi="Garamond"/>
          <w:b/>
          <w:sz w:val="24"/>
          <w:szCs w:val="24"/>
        </w:rPr>
        <w:t>ewid</w:t>
      </w:r>
      <w:proofErr w:type="spellEnd"/>
      <w:r w:rsidRPr="003608A8">
        <w:rPr>
          <w:rFonts w:ascii="Garamond" w:hAnsi="Garamond"/>
          <w:b/>
          <w:sz w:val="24"/>
          <w:szCs w:val="24"/>
        </w:rPr>
        <w:t>. 59/5 w km 0+920– 2+900 w miejscowości Turza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Część II: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Przebudowa ulicy Tęczowej w km 0+000 – 1+490 w miejscowości Sokołów Małopolski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3608A8">
        <w:rPr>
          <w:rFonts w:ascii="Garamond" w:hAnsi="Garamond"/>
          <w:sz w:val="24"/>
          <w:szCs w:val="24"/>
        </w:rPr>
        <w:t>Zadanie I: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3608A8">
        <w:rPr>
          <w:rFonts w:ascii="Garamond" w:hAnsi="Garamond"/>
          <w:sz w:val="24"/>
          <w:szCs w:val="24"/>
        </w:rPr>
        <w:t>Przebudowa ulicy Tęczowej w km 0+000-0+150 plus roboty przygotowawcze  w km 0+150 1+490 w miejscowości Sokołów Małopolski – środki własne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3608A8">
        <w:rPr>
          <w:rFonts w:ascii="Garamond" w:hAnsi="Garamond"/>
          <w:sz w:val="24"/>
          <w:szCs w:val="24"/>
        </w:rPr>
        <w:t>Zadanie II: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sz w:val="24"/>
          <w:szCs w:val="24"/>
        </w:rPr>
      </w:pPr>
      <w:r w:rsidRPr="003608A8">
        <w:rPr>
          <w:rFonts w:ascii="Garamond" w:hAnsi="Garamond"/>
          <w:sz w:val="24"/>
          <w:szCs w:val="24"/>
        </w:rPr>
        <w:t xml:space="preserve">Przebudowa drogi gminnej Nr 108736R ulicy Tęczowej w km 0+150-1+490 w miejscowości Sokołów Małopolski – środki na usuwanie skutków klęsk żywiołowych 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Część III: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Przebudowa drogi gminnej Nr 108739R ulicy Wrzosowej w km 0+000–0+290 w miejscowości Sokołów Małopolski</w:t>
      </w:r>
    </w:p>
    <w:p w:rsidR="003608A8" w:rsidRPr="003608A8" w:rsidRDefault="003608A8" w:rsidP="003608A8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3608A8">
        <w:rPr>
          <w:rFonts w:ascii="Garamond" w:hAnsi="Garamond"/>
          <w:b/>
          <w:sz w:val="24"/>
          <w:szCs w:val="24"/>
        </w:rPr>
        <w:t>Część IV:</w:t>
      </w:r>
    </w:p>
    <w:p w:rsidR="003608A8" w:rsidRDefault="003608A8" w:rsidP="003608A8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- warunków udziału w postępowaniu przetargowym, oraz sposobem dokonywania oceny spełnienia tych warunków,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3608A8" w:rsidRDefault="003608A8" w:rsidP="003608A8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3608A8" w:rsidRDefault="003608A8" w:rsidP="003608A8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3608A8" w:rsidRDefault="003608A8" w:rsidP="003608A8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3608A8" w:rsidRDefault="003608A8" w:rsidP="003608A8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3608A8" w:rsidRDefault="003608A8" w:rsidP="003608A8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do dnia 30 września   2019 roku. 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23 kwietnia  2019 roku godz.10:00 w pokoju nr  10  Urzędu Gminy i Miasta w Sokołowie Małopolskim.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23 kwietnia  2019 roku do godz. 09:45 w pokoju nr  6  Urzędu Gminy i Miasta w Sokołowie Małopolskim.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 xml:space="preserve">Dopuszcza się zmianę terminu składania ofert w przypadkach uzasadnionych. 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3608A8" w:rsidRDefault="003608A8" w:rsidP="003608A8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3608A8" w:rsidRDefault="003608A8" w:rsidP="003608A8">
      <w:pPr>
        <w:pStyle w:val="Podtytu"/>
        <w:rPr>
          <w:rFonts w:ascii="Garamond" w:hAnsi="Garamond"/>
          <w:b w:val="0"/>
          <w:sz w:val="24"/>
          <w:szCs w:val="24"/>
        </w:rPr>
      </w:pPr>
    </w:p>
    <w:p w:rsidR="003608A8" w:rsidRDefault="003608A8" w:rsidP="003608A8">
      <w:pPr>
        <w:rPr>
          <w:rFonts w:ascii="Garamond" w:hAnsi="Garamond"/>
          <w:sz w:val="24"/>
          <w:szCs w:val="24"/>
        </w:rPr>
      </w:pPr>
    </w:p>
    <w:p w:rsidR="003608A8" w:rsidRDefault="003608A8" w:rsidP="003608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3608A8" w:rsidRDefault="003608A8" w:rsidP="003608A8"/>
    <w:p w:rsidR="003608A8" w:rsidRDefault="003608A8" w:rsidP="003608A8"/>
    <w:p w:rsidR="003608A8" w:rsidRDefault="003608A8" w:rsidP="003608A8"/>
    <w:p w:rsidR="005D6AB4" w:rsidRDefault="005D53DA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A8"/>
    <w:rsid w:val="00282DC7"/>
    <w:rsid w:val="002849CB"/>
    <w:rsid w:val="003608A8"/>
    <w:rsid w:val="00362F6B"/>
    <w:rsid w:val="005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980C"/>
  <w15:chartTrackingRefBased/>
  <w15:docId w15:val="{6D074AE5-49D0-4475-9F4D-4C2C714C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8A8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608A8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3608A8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608A8"/>
    <w:rPr>
      <w:b/>
    </w:rPr>
  </w:style>
  <w:style w:type="character" w:customStyle="1" w:styleId="PodtytuZnak">
    <w:name w:val="Podtytuł Znak"/>
    <w:basedOn w:val="Domylnaczcionkaakapitu"/>
    <w:link w:val="Podtytu"/>
    <w:rsid w:val="003608A8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08A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08A8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8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8A8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4</cp:revision>
  <cp:lastPrinted>2019-04-01T11:10:00Z</cp:lastPrinted>
  <dcterms:created xsi:type="dcterms:W3CDTF">2019-04-01T11:03:00Z</dcterms:created>
  <dcterms:modified xsi:type="dcterms:W3CDTF">2019-04-01T14:06:00Z</dcterms:modified>
</cp:coreProperties>
</file>