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8E" w:rsidRPr="0005338E" w:rsidRDefault="0005338E" w:rsidP="0005338E">
      <w:pPr>
        <w:widowControl w:val="0"/>
        <w:spacing w:after="0" w:line="39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r w:rsidRPr="00053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  <w:t>Zarządzenie 288 /2020</w:t>
      </w:r>
    </w:p>
    <w:p w:rsidR="0005338E" w:rsidRPr="0005338E" w:rsidRDefault="0005338E" w:rsidP="0005338E">
      <w:pPr>
        <w:widowControl w:val="0"/>
        <w:spacing w:after="0" w:line="39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r w:rsidRPr="00053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  <w:t>Burmistrza Gminy i Miasta w Sokołowie Małopolskim</w:t>
      </w:r>
      <w:r w:rsidRPr="00053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  <w:br/>
        <w:t>z dnia 1 czerwca 2020 r.</w:t>
      </w:r>
    </w:p>
    <w:p w:rsidR="0005338E" w:rsidRPr="0005338E" w:rsidRDefault="0005338E" w:rsidP="0005338E">
      <w:pPr>
        <w:widowControl w:val="0"/>
        <w:spacing w:after="820" w:line="39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r w:rsidRPr="00053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  <w:t>w sprawie zatwierdzenia sprawozdania finansow</w:t>
      </w:r>
      <w:r w:rsidRPr="00053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  <w:t>e</w:t>
      </w:r>
      <w:r w:rsidRPr="00053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  <w:t>go za rok obrachunkowy 2019</w:t>
      </w:r>
      <w:r w:rsidRPr="000533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  <w:br/>
        <w:t>Miejskiej i Gminnej Biblioteki Publicznej w Sokołowie Małopolskim</w:t>
      </w:r>
    </w:p>
    <w:p w:rsidR="0005338E" w:rsidRPr="0005338E" w:rsidRDefault="0005338E" w:rsidP="0005338E">
      <w:pPr>
        <w:widowControl w:val="0"/>
        <w:spacing w:after="8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Na podstawie art. 29 ustawy z dnia 25 października 1991 roku o organizowaniu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prowadzeniu działalności kulturalnej (Dz. U. 2020, poz. 194) i art. 53 ustawy z dnia 29 września 1994 r. o rachunkowości (Dz. U. 2019, poz. 351)</w:t>
      </w:r>
    </w:p>
    <w:p w:rsidR="0005338E" w:rsidRPr="0005338E" w:rsidRDefault="0005338E" w:rsidP="0005338E">
      <w:pPr>
        <w:widowControl w:val="0"/>
        <w:spacing w:after="5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§1.</w:t>
      </w:r>
    </w:p>
    <w:p w:rsidR="0005338E" w:rsidRPr="0005338E" w:rsidRDefault="0005338E" w:rsidP="0005338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Zatwierdza się sprawozdanie finansowe Miejskiej i Gminnej Biblioteki Publicznej</w:t>
      </w:r>
    </w:p>
    <w:p w:rsidR="0005338E" w:rsidRPr="0005338E" w:rsidRDefault="0005338E" w:rsidP="000533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Sokołowie Małopolskim na które składa się:</w:t>
      </w:r>
    </w:p>
    <w:p w:rsidR="0005338E" w:rsidRPr="0005338E" w:rsidRDefault="0005338E" w:rsidP="0005338E">
      <w:pPr>
        <w:widowControl w:val="0"/>
        <w:numPr>
          <w:ilvl w:val="0"/>
          <w:numId w:val="1"/>
        </w:numPr>
        <w:tabs>
          <w:tab w:val="left" w:pos="723"/>
        </w:tabs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Bilans, który zamyka się kwotą po stronie aktywów i pasywów 479 009,59 zł.</w:t>
      </w:r>
    </w:p>
    <w:p w:rsidR="0005338E" w:rsidRPr="0005338E" w:rsidRDefault="0005338E" w:rsidP="0005338E">
      <w:pPr>
        <w:widowControl w:val="0"/>
        <w:numPr>
          <w:ilvl w:val="0"/>
          <w:numId w:val="1"/>
        </w:numPr>
        <w:tabs>
          <w:tab w:val="left" w:pos="735"/>
        </w:tabs>
        <w:spacing w:after="0" w:line="36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Rachunek zysków i strat za okres od 01.01.2019 r. do 31.12.2019 r. wykazujący ujemny wynik finansowy zmniejszający fundusz instytucji: - 1 944,32 zł.</w:t>
      </w:r>
    </w:p>
    <w:p w:rsidR="0005338E" w:rsidRPr="0005338E" w:rsidRDefault="0005338E" w:rsidP="0005338E">
      <w:pPr>
        <w:widowControl w:val="0"/>
        <w:numPr>
          <w:ilvl w:val="0"/>
          <w:numId w:val="1"/>
        </w:numPr>
        <w:tabs>
          <w:tab w:val="left" w:pos="735"/>
        </w:tabs>
        <w:spacing w:after="820" w:line="36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Informacja dodatkowa, obejmująca wprowadzenie do sprawozdania finansowego oraz dodatkowe informacje i objaśnienia.</w:t>
      </w:r>
    </w:p>
    <w:p w:rsidR="0005338E" w:rsidRPr="0005338E" w:rsidRDefault="0005338E" w:rsidP="0005338E">
      <w:pPr>
        <w:widowControl w:val="0"/>
        <w:spacing w:after="5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§2.</w:t>
      </w:r>
    </w:p>
    <w:p w:rsidR="0005338E" w:rsidRPr="0005338E" w:rsidRDefault="0005338E" w:rsidP="0005338E">
      <w:pPr>
        <w:widowControl w:val="0"/>
        <w:spacing w:after="8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5338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podjęcia.</w:t>
      </w:r>
      <w:bookmarkStart w:id="0" w:name="_GoBack"/>
      <w:bookmarkEnd w:id="0"/>
    </w:p>
    <w:p w:rsidR="00285200" w:rsidRPr="0005338E" w:rsidRDefault="00B62B4B">
      <w:pPr>
        <w:rPr>
          <w:rFonts w:ascii="Times New Roman" w:hAnsi="Times New Roman" w:cs="Times New Roman"/>
        </w:rPr>
      </w:pPr>
    </w:p>
    <w:sectPr w:rsidR="00285200" w:rsidRPr="0005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4B" w:rsidRDefault="00B62B4B" w:rsidP="0005338E">
      <w:pPr>
        <w:spacing w:after="0" w:line="240" w:lineRule="auto"/>
      </w:pPr>
      <w:r>
        <w:separator/>
      </w:r>
    </w:p>
  </w:endnote>
  <w:endnote w:type="continuationSeparator" w:id="0">
    <w:p w:rsidR="00B62B4B" w:rsidRDefault="00B62B4B" w:rsidP="0005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4B" w:rsidRDefault="00B62B4B" w:rsidP="0005338E">
      <w:pPr>
        <w:spacing w:after="0" w:line="240" w:lineRule="auto"/>
      </w:pPr>
      <w:r>
        <w:separator/>
      </w:r>
    </w:p>
  </w:footnote>
  <w:footnote w:type="continuationSeparator" w:id="0">
    <w:p w:rsidR="00B62B4B" w:rsidRDefault="00B62B4B" w:rsidP="00053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20BF1"/>
    <w:multiLevelType w:val="multilevel"/>
    <w:tmpl w:val="811C7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8E"/>
    <w:rsid w:val="0005338E"/>
    <w:rsid w:val="000D55B5"/>
    <w:rsid w:val="00164E72"/>
    <w:rsid w:val="00B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6864-3ED8-4455-9BCF-7D09C656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8E"/>
  </w:style>
  <w:style w:type="paragraph" w:styleId="Stopka">
    <w:name w:val="footer"/>
    <w:basedOn w:val="Normalny"/>
    <w:link w:val="StopkaZnak"/>
    <w:uiPriority w:val="99"/>
    <w:unhideWhenUsed/>
    <w:rsid w:val="00053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2021-04-27T13:20:00Z</dcterms:created>
  <dcterms:modified xsi:type="dcterms:W3CDTF">2021-04-27T13:22:00Z</dcterms:modified>
</cp:coreProperties>
</file>