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6DD" w:rsidRDefault="003F56DD">
      <w:pPr>
        <w:pStyle w:val="Teksttreci0"/>
        <w:shd w:val="clear" w:color="auto" w:fill="auto"/>
        <w:spacing w:after="0" w:line="240" w:lineRule="auto"/>
        <w:jc w:val="right"/>
        <w:rPr>
          <w:sz w:val="26"/>
          <w:szCs w:val="26"/>
        </w:rPr>
      </w:pPr>
    </w:p>
    <w:p w:rsidR="002643EA" w:rsidRDefault="002643EA">
      <w:pPr>
        <w:pStyle w:val="Teksttreci0"/>
        <w:shd w:val="clear" w:color="auto" w:fill="auto"/>
        <w:tabs>
          <w:tab w:val="left" w:leader="dot" w:pos="2221"/>
        </w:tabs>
        <w:spacing w:after="0" w:line="276" w:lineRule="auto"/>
        <w:jc w:val="center"/>
        <w:rPr>
          <w:b/>
          <w:bCs/>
        </w:rPr>
      </w:pPr>
    </w:p>
    <w:p w:rsidR="003F56DD" w:rsidRDefault="00150216">
      <w:pPr>
        <w:pStyle w:val="Teksttreci0"/>
        <w:shd w:val="clear" w:color="auto" w:fill="auto"/>
        <w:tabs>
          <w:tab w:val="left" w:leader="dot" w:pos="2221"/>
        </w:tabs>
        <w:spacing w:after="0" w:line="276" w:lineRule="auto"/>
        <w:jc w:val="center"/>
      </w:pPr>
      <w:bookmarkStart w:id="0" w:name="_GoBack"/>
      <w:bookmarkEnd w:id="0"/>
      <w:r>
        <w:rPr>
          <w:b/>
          <w:bCs/>
        </w:rPr>
        <w:t>UCHWAŁA NR XXX/357/2021</w:t>
      </w:r>
    </w:p>
    <w:p w:rsidR="003F56DD" w:rsidRDefault="0045016F">
      <w:pPr>
        <w:pStyle w:val="Teksttreci0"/>
        <w:shd w:val="clear" w:color="auto" w:fill="auto"/>
        <w:spacing w:after="620" w:line="276" w:lineRule="auto"/>
        <w:jc w:val="center"/>
      </w:pPr>
      <w:r>
        <w:rPr>
          <w:b/>
          <w:bCs/>
        </w:rPr>
        <w:t>Rady Miejskiej w Sokołowie Małopolskim</w:t>
      </w:r>
      <w:r>
        <w:rPr>
          <w:b/>
          <w:bCs/>
        </w:rPr>
        <w:br/>
        <w:t>z dnia 29 czerwca 2021 r.</w:t>
      </w:r>
    </w:p>
    <w:p w:rsidR="003F56DD" w:rsidRDefault="0045016F">
      <w:pPr>
        <w:pStyle w:val="Teksttreci0"/>
        <w:shd w:val="clear" w:color="auto" w:fill="auto"/>
        <w:spacing w:after="620" w:line="276" w:lineRule="auto"/>
        <w:jc w:val="center"/>
      </w:pPr>
      <w:r>
        <w:rPr>
          <w:b/>
          <w:bCs/>
        </w:rPr>
        <w:t>w sprawie określenia średniej ceny jednostki paliwa w Gminie Sokołów Małopolski</w:t>
      </w:r>
      <w:r>
        <w:rPr>
          <w:b/>
          <w:bCs/>
        </w:rPr>
        <w:br/>
        <w:t>na rok szkolny 2021/2022</w:t>
      </w:r>
    </w:p>
    <w:p w:rsidR="003F56DD" w:rsidRDefault="0045016F">
      <w:pPr>
        <w:pStyle w:val="Teksttreci0"/>
        <w:shd w:val="clear" w:color="auto" w:fill="auto"/>
        <w:spacing w:after="620"/>
        <w:jc w:val="both"/>
      </w:pPr>
      <w:r>
        <w:t xml:space="preserve">Na podstawie art. 18 ust. 2 pkt 15 ustawy z dnia 8 marca 1990 r. o samorządzie gminnym (Dz. </w:t>
      </w:r>
      <w:r>
        <w:rPr>
          <w:i/>
          <w:iCs/>
        </w:rPr>
        <w:t>U. z 2020 r. poz. 713 ze zm.)</w:t>
      </w:r>
      <w:r>
        <w:t xml:space="preserve"> oraz art. 39a ust. 3 ustawy z dnia 14 grudnia 2016 r. Prawo oświatowe </w:t>
      </w:r>
      <w:r>
        <w:rPr>
          <w:i/>
          <w:iCs/>
        </w:rPr>
        <w:t>(t.j. Dz. U. z 2020 r. poz. 910 ze zm. )</w:t>
      </w:r>
    </w:p>
    <w:p w:rsidR="003F56DD" w:rsidRDefault="0045016F">
      <w:pPr>
        <w:pStyle w:val="Teksttreci0"/>
        <w:shd w:val="clear" w:color="auto" w:fill="auto"/>
        <w:jc w:val="center"/>
      </w:pPr>
      <w:r>
        <w:rPr>
          <w:b/>
          <w:bCs/>
        </w:rPr>
        <w:t>Rada Miejska w Sokołowie Małopolskim</w:t>
      </w:r>
      <w:r>
        <w:rPr>
          <w:b/>
          <w:bCs/>
        </w:rPr>
        <w:br/>
        <w:t>uchwala, co następuje:</w:t>
      </w:r>
    </w:p>
    <w:p w:rsidR="003F56DD" w:rsidRDefault="0045016F">
      <w:pPr>
        <w:pStyle w:val="Teksttreci0"/>
        <w:shd w:val="clear" w:color="auto" w:fill="auto"/>
        <w:spacing w:after="260"/>
        <w:jc w:val="center"/>
      </w:pPr>
      <w:r>
        <w:rPr>
          <w:b/>
          <w:bCs/>
        </w:rPr>
        <w:t>§1</w:t>
      </w:r>
    </w:p>
    <w:p w:rsidR="003F56DD" w:rsidRDefault="0045016F">
      <w:pPr>
        <w:pStyle w:val="Teksttreci0"/>
        <w:shd w:val="clear" w:color="auto" w:fill="auto"/>
        <w:spacing w:after="0"/>
        <w:jc w:val="both"/>
      </w:pPr>
      <w:r>
        <w:t>Na rok szkolny 2021/2022, dla celów zwrotu kosztów przy realizacji dowozu niepełnosprawnych dzieci do placówek oświatowych, określa się następujące średnie ceny jednostek paliwa :</w:t>
      </w:r>
    </w:p>
    <w:p w:rsidR="003F56DD" w:rsidRDefault="0045016F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after="0"/>
        <w:jc w:val="both"/>
      </w:pPr>
      <w:r>
        <w:t>benzyna (Pb95)- 5,23 zł za litr;</w:t>
      </w:r>
    </w:p>
    <w:p w:rsidR="003F56DD" w:rsidRDefault="0045016F">
      <w:pPr>
        <w:pStyle w:val="Teksttreci0"/>
        <w:numPr>
          <w:ilvl w:val="0"/>
          <w:numId w:val="1"/>
        </w:numPr>
        <w:shd w:val="clear" w:color="auto" w:fill="auto"/>
        <w:tabs>
          <w:tab w:val="left" w:pos="380"/>
        </w:tabs>
        <w:spacing w:after="0"/>
        <w:jc w:val="both"/>
      </w:pPr>
      <w:r>
        <w:t>olej napędowy - 5,16 zł za litr;</w:t>
      </w:r>
    </w:p>
    <w:p w:rsidR="003F56DD" w:rsidRDefault="0045016F">
      <w:pPr>
        <w:pStyle w:val="Teksttreci0"/>
        <w:numPr>
          <w:ilvl w:val="0"/>
          <w:numId w:val="1"/>
        </w:numPr>
        <w:shd w:val="clear" w:color="auto" w:fill="auto"/>
        <w:tabs>
          <w:tab w:val="left" w:pos="380"/>
        </w:tabs>
        <w:spacing w:after="0"/>
        <w:jc w:val="both"/>
      </w:pPr>
      <w:r>
        <w:t>autogaz LPG - 2,48 zł za litr.</w:t>
      </w:r>
    </w:p>
    <w:p w:rsidR="003F56DD" w:rsidRDefault="0045016F">
      <w:pPr>
        <w:pStyle w:val="Teksttreci0"/>
        <w:shd w:val="clear" w:color="auto" w:fill="auto"/>
        <w:spacing w:after="260"/>
        <w:jc w:val="center"/>
      </w:pPr>
      <w:r>
        <w:rPr>
          <w:b/>
          <w:bCs/>
        </w:rPr>
        <w:t>§2</w:t>
      </w:r>
    </w:p>
    <w:p w:rsidR="003F56DD" w:rsidRDefault="0045016F">
      <w:pPr>
        <w:pStyle w:val="Teksttreci0"/>
        <w:shd w:val="clear" w:color="auto" w:fill="auto"/>
        <w:jc w:val="both"/>
      </w:pPr>
      <w:r>
        <w:t>Wykonanie uchwały powierza się Burmistrzowi Gminy i Miasta Sokołów Małopolski.</w:t>
      </w:r>
    </w:p>
    <w:p w:rsidR="003F56DD" w:rsidRDefault="0045016F">
      <w:pPr>
        <w:pStyle w:val="Teksttreci0"/>
        <w:shd w:val="clear" w:color="auto" w:fill="auto"/>
        <w:spacing w:after="260"/>
        <w:jc w:val="center"/>
      </w:pPr>
      <w:r>
        <w:rPr>
          <w:b/>
          <w:bCs/>
        </w:rPr>
        <w:t>§3</w:t>
      </w:r>
    </w:p>
    <w:p w:rsidR="003F56DD" w:rsidRDefault="0045016F">
      <w:pPr>
        <w:pStyle w:val="Teksttreci0"/>
        <w:shd w:val="clear" w:color="auto" w:fill="auto"/>
        <w:spacing w:after="1180" w:line="257" w:lineRule="auto"/>
        <w:jc w:val="both"/>
      </w:pPr>
      <w:r>
        <w:t>Uchwała wchodzi w życie po upływie 14 dni od dnia ogłoszenia w Dzienniku Urzędowym Województwa Podkarpackiego.</w:t>
      </w:r>
    </w:p>
    <w:p w:rsidR="003F56DD" w:rsidRDefault="0045016F">
      <w:pPr>
        <w:pStyle w:val="Teksttreci0"/>
        <w:shd w:val="clear" w:color="auto" w:fill="auto"/>
        <w:spacing w:after="540" w:line="240" w:lineRule="auto"/>
        <w:ind w:right="620"/>
        <w:jc w:val="right"/>
      </w:pPr>
      <w:r>
        <w:rPr>
          <w:b/>
          <w:bCs/>
        </w:rPr>
        <w:t>Przewodniczący Rady Miejskiej</w:t>
      </w:r>
    </w:p>
    <w:p w:rsidR="003F56DD" w:rsidRDefault="00150216">
      <w:pPr>
        <w:pStyle w:val="Teksttreci0"/>
        <w:shd w:val="clear" w:color="auto" w:fill="auto"/>
        <w:spacing w:line="240" w:lineRule="auto"/>
        <w:ind w:left="6000"/>
      </w:pPr>
      <w:r>
        <w:rPr>
          <w:b/>
          <w:bCs/>
        </w:rPr>
        <w:t xml:space="preserve">  </w:t>
      </w:r>
      <w:r w:rsidR="0045016F">
        <w:rPr>
          <w:b/>
          <w:bCs/>
        </w:rPr>
        <w:t>Henryk Kraska</w:t>
      </w:r>
    </w:p>
    <w:sectPr w:rsidR="003F56DD">
      <w:pgSz w:w="11900" w:h="16840"/>
      <w:pgMar w:top="1100" w:right="1306" w:bottom="1100" w:left="1374" w:header="672" w:footer="6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583" w:rsidRDefault="0045016F">
      <w:r>
        <w:separator/>
      </w:r>
    </w:p>
  </w:endnote>
  <w:endnote w:type="continuationSeparator" w:id="0">
    <w:p w:rsidR="003B7583" w:rsidRDefault="0045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DD" w:rsidRDefault="003F56DD"/>
  </w:footnote>
  <w:footnote w:type="continuationSeparator" w:id="0">
    <w:p w:rsidR="003F56DD" w:rsidRDefault="003F56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75D41"/>
    <w:multiLevelType w:val="multilevel"/>
    <w:tmpl w:val="9DBE21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DD"/>
    <w:rsid w:val="00150216"/>
    <w:rsid w:val="002643EA"/>
    <w:rsid w:val="003B7583"/>
    <w:rsid w:val="003F56DD"/>
    <w:rsid w:val="0045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E0770-3440-426B-9A7F-113282B5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20" w:line="254" w:lineRule="auto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2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21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KMBT_C454e-20210628120143</vt:lpstr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KMBT_C454e-20210628120143</dc:title>
  <dc:subject/>
  <dc:creator>Agata Pustkowska</dc:creator>
  <cp:keywords/>
  <cp:lastModifiedBy>Agata Pustkowska</cp:lastModifiedBy>
  <cp:revision>3</cp:revision>
  <cp:lastPrinted>2021-07-06T07:37:00Z</cp:lastPrinted>
  <dcterms:created xsi:type="dcterms:W3CDTF">2021-07-05T10:53:00Z</dcterms:created>
  <dcterms:modified xsi:type="dcterms:W3CDTF">2021-07-06T07:37:00Z</dcterms:modified>
</cp:coreProperties>
</file>