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60AF6" w14:textId="2E2832C5" w:rsidR="00F759AD" w:rsidRPr="001F165D" w:rsidRDefault="00F759AD" w:rsidP="00F759AD">
      <w:pPr>
        <w:tabs>
          <w:tab w:val="left" w:pos="5245"/>
        </w:tabs>
        <w:spacing w:after="0" w:line="240" w:lineRule="auto"/>
        <w:ind w:left="357" w:hanging="357"/>
        <w:jc w:val="center"/>
        <w:rPr>
          <w:rFonts w:ascii="Times New Roman" w:eastAsia="Times New Roman" w:hAnsi="Times New Roman" w:cs="Times New Roman"/>
          <w:b/>
          <w:iCs/>
          <w:sz w:val="28"/>
          <w:szCs w:val="28"/>
          <w:lang w:eastAsia="pl-PL"/>
        </w:rPr>
      </w:pPr>
      <w:r w:rsidRPr="001F165D">
        <w:rPr>
          <w:rFonts w:ascii="Times New Roman" w:eastAsia="Times New Roman" w:hAnsi="Times New Roman" w:cs="Times New Roman"/>
          <w:b/>
          <w:iCs/>
          <w:sz w:val="28"/>
          <w:szCs w:val="28"/>
          <w:lang w:eastAsia="pl-PL"/>
        </w:rPr>
        <w:t>Zarządzenie Nr</w:t>
      </w:r>
      <w:r w:rsidR="007F14C5">
        <w:rPr>
          <w:rFonts w:ascii="Times New Roman" w:eastAsia="Times New Roman" w:hAnsi="Times New Roman" w:cs="Times New Roman"/>
          <w:b/>
          <w:iCs/>
          <w:sz w:val="28"/>
          <w:szCs w:val="28"/>
          <w:lang w:eastAsia="pl-PL"/>
        </w:rPr>
        <w:t xml:space="preserve"> 480</w:t>
      </w:r>
      <w:r w:rsidRPr="001F165D">
        <w:rPr>
          <w:rFonts w:ascii="Times New Roman" w:eastAsia="Times New Roman" w:hAnsi="Times New Roman" w:cs="Times New Roman"/>
          <w:b/>
          <w:iCs/>
          <w:sz w:val="28"/>
          <w:szCs w:val="28"/>
          <w:lang w:eastAsia="pl-PL"/>
        </w:rPr>
        <w:t>/2021</w:t>
      </w:r>
    </w:p>
    <w:p w14:paraId="2AEF4919" w14:textId="5C51F0DD" w:rsidR="00F759AD" w:rsidRPr="001F165D" w:rsidRDefault="00F759AD" w:rsidP="00F759AD">
      <w:pPr>
        <w:tabs>
          <w:tab w:val="left" w:pos="5245"/>
        </w:tabs>
        <w:spacing w:after="0" w:line="240" w:lineRule="auto"/>
        <w:ind w:left="357" w:hanging="357"/>
        <w:jc w:val="center"/>
        <w:rPr>
          <w:rFonts w:ascii="Times New Roman" w:eastAsia="Times New Roman" w:hAnsi="Times New Roman" w:cs="Times New Roman"/>
          <w:b/>
          <w:iCs/>
          <w:sz w:val="28"/>
          <w:szCs w:val="28"/>
          <w:lang w:eastAsia="pl-PL"/>
        </w:rPr>
      </w:pPr>
      <w:bookmarkStart w:id="0" w:name="_Hlk73527862"/>
      <w:r w:rsidRPr="001F165D">
        <w:rPr>
          <w:rFonts w:ascii="Times New Roman" w:eastAsia="Times New Roman" w:hAnsi="Times New Roman" w:cs="Times New Roman"/>
          <w:b/>
          <w:iCs/>
          <w:sz w:val="28"/>
          <w:szCs w:val="28"/>
          <w:lang w:eastAsia="pl-PL"/>
        </w:rPr>
        <w:t>Burmistrza Gminy i Miasta Sokołów Małopolski</w:t>
      </w:r>
    </w:p>
    <w:p w14:paraId="38D413BB" w14:textId="4B47CD0A" w:rsidR="00F759AD" w:rsidRPr="001F165D" w:rsidRDefault="00F759AD" w:rsidP="00F759AD">
      <w:pPr>
        <w:tabs>
          <w:tab w:val="left" w:pos="5245"/>
        </w:tabs>
        <w:spacing w:after="0" w:line="240" w:lineRule="auto"/>
        <w:ind w:left="357" w:hanging="357"/>
        <w:jc w:val="center"/>
        <w:rPr>
          <w:rFonts w:ascii="Times New Roman" w:eastAsia="Times New Roman" w:hAnsi="Times New Roman" w:cs="Times New Roman"/>
          <w:b/>
          <w:iCs/>
          <w:sz w:val="28"/>
          <w:szCs w:val="28"/>
          <w:lang w:eastAsia="pl-PL"/>
        </w:rPr>
      </w:pPr>
      <w:r w:rsidRPr="001F165D">
        <w:rPr>
          <w:rFonts w:ascii="Times New Roman" w:eastAsia="Times New Roman" w:hAnsi="Times New Roman" w:cs="Times New Roman"/>
          <w:b/>
          <w:iCs/>
          <w:sz w:val="28"/>
          <w:szCs w:val="28"/>
          <w:lang w:eastAsia="pl-PL"/>
        </w:rPr>
        <w:t>z dnia 2</w:t>
      </w:r>
      <w:r w:rsidR="007F14C5">
        <w:rPr>
          <w:rFonts w:ascii="Times New Roman" w:eastAsia="Times New Roman" w:hAnsi="Times New Roman" w:cs="Times New Roman"/>
          <w:b/>
          <w:iCs/>
          <w:sz w:val="28"/>
          <w:szCs w:val="28"/>
          <w:lang w:eastAsia="pl-PL"/>
        </w:rPr>
        <w:t>3</w:t>
      </w:r>
      <w:r w:rsidRPr="001F165D">
        <w:rPr>
          <w:rFonts w:ascii="Times New Roman" w:eastAsia="Times New Roman" w:hAnsi="Times New Roman" w:cs="Times New Roman"/>
          <w:b/>
          <w:iCs/>
          <w:sz w:val="28"/>
          <w:szCs w:val="28"/>
          <w:lang w:eastAsia="pl-PL"/>
        </w:rPr>
        <w:t xml:space="preserve"> czerwca 202</w:t>
      </w:r>
      <w:r w:rsidR="007F14C5">
        <w:rPr>
          <w:rFonts w:ascii="Times New Roman" w:eastAsia="Times New Roman" w:hAnsi="Times New Roman" w:cs="Times New Roman"/>
          <w:b/>
          <w:iCs/>
          <w:sz w:val="28"/>
          <w:szCs w:val="28"/>
          <w:lang w:eastAsia="pl-PL"/>
        </w:rPr>
        <w:t>1</w:t>
      </w:r>
      <w:r w:rsidRPr="001F165D">
        <w:rPr>
          <w:rFonts w:ascii="Times New Roman" w:eastAsia="Times New Roman" w:hAnsi="Times New Roman" w:cs="Times New Roman"/>
          <w:b/>
          <w:iCs/>
          <w:sz w:val="28"/>
          <w:szCs w:val="28"/>
          <w:lang w:eastAsia="pl-PL"/>
        </w:rPr>
        <w:t xml:space="preserve"> r.</w:t>
      </w:r>
    </w:p>
    <w:bookmarkEnd w:id="0"/>
    <w:p w14:paraId="3B05C9FF" w14:textId="714CF1B7" w:rsidR="00F759AD" w:rsidRPr="001F165D" w:rsidRDefault="00F759AD" w:rsidP="00F759AD">
      <w:pPr>
        <w:spacing w:after="0" w:line="240" w:lineRule="auto"/>
        <w:jc w:val="both"/>
        <w:rPr>
          <w:rFonts w:ascii="Times New Roman" w:eastAsia="Times New Roman" w:hAnsi="Times New Roman" w:cs="Times New Roman"/>
          <w:lang w:eastAsia="pl-PL"/>
        </w:rPr>
      </w:pPr>
    </w:p>
    <w:p w14:paraId="2FE1F6B0" w14:textId="77777777" w:rsidR="00F759AD" w:rsidRPr="001F165D" w:rsidRDefault="00F759AD" w:rsidP="00F759AD">
      <w:pPr>
        <w:spacing w:after="0" w:line="240" w:lineRule="auto"/>
        <w:jc w:val="both"/>
        <w:rPr>
          <w:rFonts w:ascii="Times New Roman" w:eastAsia="Times New Roman" w:hAnsi="Times New Roman" w:cs="Times New Roman"/>
          <w:lang w:eastAsia="pl-PL"/>
        </w:rPr>
      </w:pPr>
    </w:p>
    <w:p w14:paraId="6823060A" w14:textId="04861C06" w:rsidR="00F759AD" w:rsidRPr="001F165D" w:rsidRDefault="00F759AD" w:rsidP="00F759AD">
      <w:pPr>
        <w:spacing w:after="0" w:line="240" w:lineRule="auto"/>
        <w:jc w:val="center"/>
        <w:rPr>
          <w:rFonts w:ascii="Times New Roman" w:eastAsia="Times New Roman" w:hAnsi="Times New Roman" w:cs="Times New Roman"/>
          <w:b/>
          <w:bCs/>
          <w:sz w:val="24"/>
          <w:szCs w:val="24"/>
          <w:lang w:eastAsia="pl-PL"/>
        </w:rPr>
      </w:pPr>
      <w:r w:rsidRPr="001F165D">
        <w:rPr>
          <w:rFonts w:ascii="Times New Roman" w:eastAsia="Times New Roman" w:hAnsi="Times New Roman" w:cs="Times New Roman"/>
          <w:b/>
          <w:bCs/>
          <w:sz w:val="24"/>
          <w:szCs w:val="24"/>
          <w:lang w:eastAsia="pl-PL"/>
        </w:rPr>
        <w:t xml:space="preserve">sprawie ustanowienia i wdrożenia </w:t>
      </w:r>
      <w:r w:rsidRPr="001F165D">
        <w:rPr>
          <w:rFonts w:ascii="Times New Roman" w:hAnsi="Times New Roman" w:cs="Times New Roman"/>
          <w:b/>
          <w:bCs/>
          <w:sz w:val="24"/>
          <w:szCs w:val="24"/>
        </w:rPr>
        <w:t>Polityki Awaryjnej na wypadek absencji Administratora Systemu Informatycznego w Urzędzie Gminy i Miasta w Sokołowie Małopolskim.</w:t>
      </w:r>
    </w:p>
    <w:p w14:paraId="3D95E161" w14:textId="77777777" w:rsidR="00F759AD" w:rsidRPr="001F165D" w:rsidRDefault="00F759AD" w:rsidP="00F759AD">
      <w:pPr>
        <w:spacing w:after="0" w:line="240" w:lineRule="auto"/>
        <w:jc w:val="both"/>
        <w:rPr>
          <w:rFonts w:ascii="Times New Roman" w:eastAsia="Times New Roman" w:hAnsi="Times New Roman" w:cs="Times New Roman"/>
          <w:sz w:val="24"/>
          <w:szCs w:val="24"/>
          <w:lang w:eastAsia="pl-PL"/>
        </w:rPr>
      </w:pPr>
    </w:p>
    <w:p w14:paraId="1157AAD8" w14:textId="0AC1857F" w:rsidR="00F759AD" w:rsidRPr="001F165D" w:rsidRDefault="00F759AD" w:rsidP="00F759AD">
      <w:pPr>
        <w:spacing w:after="0" w:line="240" w:lineRule="auto"/>
        <w:jc w:val="both"/>
        <w:rPr>
          <w:rFonts w:ascii="Times New Roman" w:eastAsia="Times New Roman" w:hAnsi="Times New Roman" w:cs="Times New Roman"/>
          <w:sz w:val="24"/>
          <w:szCs w:val="24"/>
          <w:lang w:eastAsia="pl-PL"/>
        </w:rPr>
      </w:pPr>
    </w:p>
    <w:p w14:paraId="3D2B1E85" w14:textId="77777777" w:rsidR="00F759AD" w:rsidRPr="001F165D" w:rsidRDefault="00F759AD" w:rsidP="00F759AD">
      <w:pPr>
        <w:spacing w:after="0" w:line="240" w:lineRule="auto"/>
        <w:jc w:val="both"/>
        <w:rPr>
          <w:rFonts w:ascii="Times New Roman" w:eastAsia="Times New Roman" w:hAnsi="Times New Roman" w:cs="Times New Roman"/>
          <w:sz w:val="24"/>
          <w:szCs w:val="24"/>
          <w:lang w:eastAsia="pl-PL"/>
        </w:rPr>
      </w:pPr>
    </w:p>
    <w:p w14:paraId="22AB95A3" w14:textId="48982F34" w:rsidR="00F759AD" w:rsidRPr="001F165D" w:rsidRDefault="00F759AD" w:rsidP="00F759AD">
      <w:pPr>
        <w:spacing w:after="0" w:line="240" w:lineRule="auto"/>
        <w:ind w:firstLine="708"/>
        <w:jc w:val="both"/>
        <w:rPr>
          <w:rFonts w:ascii="Times New Roman" w:eastAsia="Times New Roman" w:hAnsi="Times New Roman" w:cs="Times New Roman"/>
          <w:bCs/>
          <w:sz w:val="24"/>
          <w:szCs w:val="24"/>
          <w:lang w:eastAsia="pl-PL"/>
        </w:rPr>
      </w:pPr>
      <w:r w:rsidRPr="001F165D">
        <w:rPr>
          <w:rFonts w:ascii="Times New Roman" w:eastAsia="Times New Roman" w:hAnsi="Times New Roman" w:cs="Times New Roman"/>
          <w:sz w:val="24"/>
          <w:szCs w:val="24"/>
          <w:lang w:eastAsia="pl-PL"/>
        </w:rPr>
        <w:t xml:space="preserve">Na podstawie art. 33 ust. 3 ustawy z dnia 8 marca 1990 r. o samorządzie gminnym </w:t>
      </w:r>
      <w:r w:rsidRPr="001F165D">
        <w:rPr>
          <w:rFonts w:ascii="Times New Roman" w:eastAsia="Times New Roman" w:hAnsi="Times New Roman" w:cs="Times New Roman"/>
          <w:sz w:val="24"/>
          <w:szCs w:val="24"/>
          <w:lang w:eastAsia="pl-PL"/>
        </w:rPr>
        <w:br/>
        <w:t>(</w:t>
      </w:r>
      <w:proofErr w:type="spellStart"/>
      <w:r w:rsidRPr="001F165D">
        <w:rPr>
          <w:rFonts w:ascii="Times New Roman" w:eastAsia="Times New Roman" w:hAnsi="Times New Roman" w:cs="Times New Roman"/>
          <w:sz w:val="24"/>
          <w:szCs w:val="24"/>
          <w:lang w:eastAsia="pl-PL"/>
        </w:rPr>
        <w:t>t.j</w:t>
      </w:r>
      <w:proofErr w:type="spellEnd"/>
      <w:r w:rsidRPr="001F165D">
        <w:rPr>
          <w:rFonts w:ascii="Times New Roman" w:eastAsia="Times New Roman" w:hAnsi="Times New Roman" w:cs="Times New Roman"/>
          <w:sz w:val="24"/>
          <w:szCs w:val="24"/>
          <w:lang w:eastAsia="pl-PL"/>
        </w:rPr>
        <w:t>. Dz. U. z 2020 r. poz. 713) oraz art.</w:t>
      </w:r>
      <w:r w:rsidRPr="001F165D">
        <w:rPr>
          <w:rFonts w:ascii="Times New Roman" w:eastAsia="Times New Roman" w:hAnsi="Times New Roman" w:cs="Times New Roman"/>
          <w:bCs/>
          <w:sz w:val="24"/>
          <w:szCs w:val="24"/>
          <w:lang w:eastAsia="pl-PL"/>
        </w:rPr>
        <w:t xml:space="preserve"> § </w:t>
      </w:r>
      <w:r w:rsidRPr="001F165D">
        <w:rPr>
          <w:rFonts w:ascii="Times New Roman" w:eastAsia="Times New Roman" w:hAnsi="Times New Roman" w:cs="Times New Roman"/>
          <w:sz w:val="24"/>
          <w:szCs w:val="24"/>
          <w:lang w:eastAsia="pl-PL"/>
        </w:rPr>
        <w:t xml:space="preserve">20 </w:t>
      </w:r>
      <w:r w:rsidRPr="001F165D">
        <w:rPr>
          <w:rFonts w:ascii="Times New Roman" w:eastAsia="Times New Roman" w:hAnsi="Times New Roman" w:cs="Times New Roman"/>
          <w:bCs/>
          <w:sz w:val="24"/>
          <w:szCs w:val="24"/>
          <w:lang w:eastAsia="pl-PL"/>
        </w:rPr>
        <w:t>Rozporządzenia Rady Ministrów z dnia 12 kwietnia 2012 r. w sprawie Krajowych Ram Interoperacyjności, minimalnych wymagań dla rejestrów publicznych i wymiany informacji w postaci elektronicznej oraz minimalnych wymagań dla systemów teleinformatycznych (</w:t>
      </w:r>
      <w:proofErr w:type="spellStart"/>
      <w:r w:rsidRPr="001F165D">
        <w:rPr>
          <w:rFonts w:ascii="Times New Roman" w:eastAsia="Times New Roman" w:hAnsi="Times New Roman" w:cs="Times New Roman"/>
          <w:bCs/>
          <w:sz w:val="24"/>
          <w:szCs w:val="24"/>
          <w:lang w:eastAsia="pl-PL"/>
        </w:rPr>
        <w:t>t.j</w:t>
      </w:r>
      <w:proofErr w:type="spellEnd"/>
      <w:r w:rsidRPr="001F165D">
        <w:rPr>
          <w:rFonts w:ascii="Times New Roman" w:eastAsia="Times New Roman" w:hAnsi="Times New Roman" w:cs="Times New Roman"/>
          <w:bCs/>
          <w:sz w:val="24"/>
          <w:szCs w:val="24"/>
          <w:lang w:eastAsia="pl-PL"/>
        </w:rPr>
        <w:t>. Dz. U. z 2017 r. poz. 2247).</w:t>
      </w:r>
    </w:p>
    <w:p w14:paraId="2B984630" w14:textId="77777777" w:rsidR="00F759AD" w:rsidRPr="001F165D" w:rsidRDefault="00F759AD" w:rsidP="00F759AD">
      <w:pPr>
        <w:spacing w:after="0" w:line="240" w:lineRule="auto"/>
        <w:jc w:val="both"/>
        <w:rPr>
          <w:rFonts w:ascii="Times New Roman" w:eastAsia="Times New Roman" w:hAnsi="Times New Roman" w:cs="Times New Roman"/>
          <w:b/>
          <w:sz w:val="24"/>
          <w:szCs w:val="24"/>
          <w:lang w:eastAsia="pl-PL"/>
        </w:rPr>
      </w:pPr>
    </w:p>
    <w:p w14:paraId="0BC96D37" w14:textId="77777777" w:rsidR="00F759AD" w:rsidRPr="001F165D" w:rsidRDefault="00F759AD" w:rsidP="00F759AD">
      <w:pPr>
        <w:spacing w:after="0" w:line="240" w:lineRule="auto"/>
        <w:jc w:val="center"/>
        <w:rPr>
          <w:rFonts w:ascii="Times New Roman" w:eastAsia="Times New Roman" w:hAnsi="Times New Roman" w:cs="Times New Roman"/>
          <w:b/>
          <w:i/>
          <w:sz w:val="24"/>
          <w:szCs w:val="24"/>
          <w:lang w:eastAsia="pl-PL"/>
        </w:rPr>
      </w:pPr>
      <w:r w:rsidRPr="001F165D">
        <w:rPr>
          <w:rFonts w:ascii="Times New Roman" w:eastAsia="Times New Roman" w:hAnsi="Times New Roman" w:cs="Times New Roman"/>
          <w:b/>
          <w:i/>
          <w:sz w:val="24"/>
          <w:szCs w:val="24"/>
          <w:lang w:eastAsia="pl-PL"/>
        </w:rPr>
        <w:t>zarządzam, co następuje:</w:t>
      </w:r>
    </w:p>
    <w:p w14:paraId="496F9F49" w14:textId="77777777" w:rsidR="00F759AD" w:rsidRPr="001F165D" w:rsidRDefault="00F759AD" w:rsidP="00F759AD">
      <w:pPr>
        <w:spacing w:after="0" w:line="240" w:lineRule="auto"/>
        <w:rPr>
          <w:rFonts w:ascii="Times New Roman" w:eastAsia="Times New Roman" w:hAnsi="Times New Roman" w:cs="Times New Roman"/>
          <w:sz w:val="24"/>
          <w:szCs w:val="24"/>
          <w:lang w:eastAsia="pl-PL"/>
        </w:rPr>
      </w:pPr>
    </w:p>
    <w:p w14:paraId="5A3E9839" w14:textId="77777777" w:rsidR="00F759AD" w:rsidRPr="001F165D" w:rsidRDefault="00F759AD" w:rsidP="00F759AD">
      <w:pPr>
        <w:spacing w:after="0" w:line="240" w:lineRule="auto"/>
        <w:jc w:val="center"/>
        <w:rPr>
          <w:rFonts w:ascii="Times New Roman" w:eastAsia="Times New Roman" w:hAnsi="Times New Roman" w:cs="Times New Roman"/>
          <w:b/>
          <w:bCs/>
          <w:sz w:val="24"/>
          <w:szCs w:val="24"/>
          <w:lang w:eastAsia="pl-PL"/>
        </w:rPr>
      </w:pPr>
      <w:r w:rsidRPr="001F165D">
        <w:rPr>
          <w:rFonts w:ascii="Times New Roman" w:eastAsia="Times New Roman" w:hAnsi="Times New Roman" w:cs="Times New Roman"/>
          <w:b/>
          <w:bCs/>
          <w:sz w:val="24"/>
          <w:szCs w:val="24"/>
          <w:lang w:eastAsia="pl-PL"/>
        </w:rPr>
        <w:t>§ 1</w:t>
      </w:r>
    </w:p>
    <w:p w14:paraId="2E62A158" w14:textId="77777777" w:rsidR="00F759AD" w:rsidRPr="001F165D" w:rsidRDefault="00F759AD" w:rsidP="00F759AD">
      <w:pPr>
        <w:spacing w:after="0" w:line="240" w:lineRule="auto"/>
        <w:jc w:val="both"/>
        <w:rPr>
          <w:rFonts w:ascii="Times New Roman" w:eastAsia="Times New Roman" w:hAnsi="Times New Roman" w:cs="Times New Roman"/>
          <w:sz w:val="24"/>
          <w:szCs w:val="24"/>
          <w:lang w:eastAsia="pl-PL"/>
        </w:rPr>
      </w:pPr>
    </w:p>
    <w:p w14:paraId="18D47042" w14:textId="3A4D3236" w:rsidR="00F759AD" w:rsidRPr="001F165D" w:rsidRDefault="00F759AD" w:rsidP="00F759AD">
      <w:pPr>
        <w:spacing w:after="0" w:line="240" w:lineRule="auto"/>
        <w:jc w:val="both"/>
        <w:rPr>
          <w:rFonts w:ascii="Times New Roman" w:hAnsi="Times New Roman" w:cs="Times New Roman"/>
          <w:sz w:val="24"/>
          <w:szCs w:val="24"/>
        </w:rPr>
      </w:pPr>
      <w:r w:rsidRPr="001F165D">
        <w:rPr>
          <w:rFonts w:ascii="Times New Roman" w:hAnsi="Times New Roman" w:cs="Times New Roman"/>
          <w:sz w:val="24"/>
          <w:szCs w:val="24"/>
        </w:rPr>
        <w:t>Ustanawiam i wdrażam Politykę Awaryjną na wypadek absencji Administratora Systemu Informatycznego w Urzędzie Gminy i Miasta w Sokołowie Małopolskim w brzmieniu zawartym w załączniku do niniejszego zarządzenia.</w:t>
      </w:r>
    </w:p>
    <w:p w14:paraId="28E34BCD" w14:textId="77777777" w:rsidR="00F759AD" w:rsidRPr="001F165D" w:rsidRDefault="00F759AD" w:rsidP="00F759AD">
      <w:pPr>
        <w:spacing w:after="0" w:line="240" w:lineRule="auto"/>
        <w:jc w:val="both"/>
        <w:rPr>
          <w:rFonts w:ascii="Times New Roman" w:hAnsi="Times New Roman" w:cs="Times New Roman"/>
          <w:sz w:val="36"/>
          <w:szCs w:val="36"/>
        </w:rPr>
      </w:pPr>
    </w:p>
    <w:p w14:paraId="32DFB750" w14:textId="77777777" w:rsidR="00F759AD" w:rsidRPr="001F165D" w:rsidRDefault="00F759AD" w:rsidP="00F759AD">
      <w:pPr>
        <w:spacing w:after="0" w:line="240" w:lineRule="auto"/>
        <w:jc w:val="center"/>
        <w:rPr>
          <w:rFonts w:ascii="Times New Roman" w:eastAsia="Times New Roman" w:hAnsi="Times New Roman" w:cs="Times New Roman"/>
          <w:b/>
          <w:bCs/>
          <w:sz w:val="24"/>
          <w:szCs w:val="24"/>
          <w:lang w:eastAsia="pl-PL"/>
        </w:rPr>
      </w:pPr>
      <w:r w:rsidRPr="001F165D">
        <w:rPr>
          <w:rFonts w:ascii="Times New Roman" w:eastAsia="Times New Roman" w:hAnsi="Times New Roman" w:cs="Times New Roman"/>
          <w:b/>
          <w:bCs/>
          <w:sz w:val="24"/>
          <w:szCs w:val="24"/>
          <w:lang w:eastAsia="pl-PL"/>
        </w:rPr>
        <w:t>§ 2</w:t>
      </w:r>
    </w:p>
    <w:p w14:paraId="4B88489C" w14:textId="77777777" w:rsidR="00F759AD" w:rsidRPr="001F165D" w:rsidRDefault="00F759AD" w:rsidP="00F759AD">
      <w:pPr>
        <w:spacing w:after="0" w:line="240" w:lineRule="auto"/>
        <w:jc w:val="both"/>
        <w:rPr>
          <w:rFonts w:ascii="Times New Roman" w:eastAsia="Times New Roman" w:hAnsi="Times New Roman" w:cs="Times New Roman"/>
          <w:b/>
          <w:bCs/>
          <w:sz w:val="28"/>
          <w:szCs w:val="28"/>
          <w:lang w:eastAsia="pl-PL"/>
        </w:rPr>
      </w:pPr>
    </w:p>
    <w:p w14:paraId="46566CA0" w14:textId="77777777" w:rsidR="00F759AD" w:rsidRPr="001F165D" w:rsidRDefault="00F759AD" w:rsidP="00F759AD">
      <w:pPr>
        <w:spacing w:after="0" w:line="240" w:lineRule="auto"/>
        <w:jc w:val="center"/>
        <w:rPr>
          <w:rFonts w:ascii="Times New Roman" w:eastAsia="Times New Roman" w:hAnsi="Times New Roman" w:cs="Times New Roman"/>
          <w:bCs/>
          <w:sz w:val="24"/>
          <w:szCs w:val="24"/>
          <w:lang w:eastAsia="pl-PL"/>
        </w:rPr>
      </w:pPr>
    </w:p>
    <w:p w14:paraId="7C921BCD" w14:textId="0E043974" w:rsidR="00F759AD" w:rsidRPr="001F165D" w:rsidRDefault="00F759AD" w:rsidP="00F759AD">
      <w:pPr>
        <w:spacing w:after="0" w:line="240" w:lineRule="auto"/>
        <w:jc w:val="both"/>
        <w:rPr>
          <w:rFonts w:ascii="Times New Roman" w:eastAsia="Times New Roman" w:hAnsi="Times New Roman" w:cs="Times New Roman"/>
          <w:bCs/>
          <w:sz w:val="24"/>
          <w:szCs w:val="24"/>
          <w:lang w:eastAsia="pl-PL"/>
        </w:rPr>
      </w:pPr>
      <w:r w:rsidRPr="001F165D">
        <w:rPr>
          <w:rFonts w:ascii="Times New Roman" w:eastAsia="Times New Roman" w:hAnsi="Times New Roman" w:cs="Times New Roman"/>
          <w:bCs/>
          <w:sz w:val="24"/>
          <w:szCs w:val="24"/>
          <w:lang w:eastAsia="pl-PL"/>
        </w:rPr>
        <w:t xml:space="preserve">Wykonanie zarządzenia powierzam Sekretarzowi. </w:t>
      </w:r>
    </w:p>
    <w:p w14:paraId="0C4173F9" w14:textId="77777777" w:rsidR="00F759AD" w:rsidRPr="001F165D" w:rsidRDefault="00F759AD" w:rsidP="00F759AD">
      <w:pPr>
        <w:spacing w:after="0" w:line="240" w:lineRule="auto"/>
        <w:jc w:val="both"/>
        <w:rPr>
          <w:rFonts w:ascii="Times New Roman" w:eastAsia="Times New Roman" w:hAnsi="Times New Roman" w:cs="Times New Roman"/>
          <w:bCs/>
          <w:sz w:val="24"/>
          <w:szCs w:val="24"/>
          <w:lang w:eastAsia="pl-PL"/>
        </w:rPr>
      </w:pPr>
    </w:p>
    <w:p w14:paraId="460ACB88" w14:textId="77777777" w:rsidR="00F759AD" w:rsidRPr="001F165D" w:rsidRDefault="00F759AD" w:rsidP="00F759AD">
      <w:pPr>
        <w:spacing w:after="0" w:line="240" w:lineRule="auto"/>
        <w:jc w:val="both"/>
        <w:rPr>
          <w:rFonts w:ascii="Times New Roman" w:eastAsia="Times New Roman" w:hAnsi="Times New Roman" w:cs="Times New Roman"/>
          <w:bCs/>
          <w:sz w:val="24"/>
          <w:szCs w:val="24"/>
          <w:lang w:eastAsia="pl-PL"/>
        </w:rPr>
      </w:pPr>
    </w:p>
    <w:p w14:paraId="272F0377" w14:textId="77777777" w:rsidR="00F759AD" w:rsidRPr="001F165D" w:rsidRDefault="00F759AD" w:rsidP="00F759AD">
      <w:pPr>
        <w:spacing w:after="0" w:line="240" w:lineRule="auto"/>
        <w:jc w:val="both"/>
        <w:rPr>
          <w:rFonts w:ascii="Times New Roman" w:eastAsia="Times New Roman" w:hAnsi="Times New Roman" w:cs="Times New Roman"/>
          <w:bCs/>
          <w:sz w:val="24"/>
          <w:szCs w:val="24"/>
          <w:lang w:eastAsia="pl-PL"/>
        </w:rPr>
      </w:pPr>
    </w:p>
    <w:p w14:paraId="51A4A4A7" w14:textId="77777777" w:rsidR="00F759AD" w:rsidRPr="001F165D" w:rsidRDefault="00F759AD" w:rsidP="00F759AD">
      <w:pPr>
        <w:spacing w:after="0" w:line="240" w:lineRule="auto"/>
        <w:jc w:val="center"/>
        <w:rPr>
          <w:rFonts w:ascii="Times New Roman" w:eastAsia="Times New Roman" w:hAnsi="Times New Roman" w:cs="Times New Roman"/>
          <w:b/>
          <w:bCs/>
          <w:sz w:val="24"/>
          <w:szCs w:val="24"/>
          <w:lang w:eastAsia="pl-PL"/>
        </w:rPr>
      </w:pPr>
      <w:r w:rsidRPr="001F165D">
        <w:rPr>
          <w:rFonts w:ascii="Times New Roman" w:eastAsia="Times New Roman" w:hAnsi="Times New Roman" w:cs="Times New Roman"/>
          <w:b/>
          <w:bCs/>
          <w:sz w:val="24"/>
          <w:szCs w:val="24"/>
          <w:lang w:eastAsia="pl-PL"/>
        </w:rPr>
        <w:t>§ 3</w:t>
      </w:r>
    </w:p>
    <w:p w14:paraId="344D6BE4" w14:textId="77777777" w:rsidR="00F759AD" w:rsidRPr="001F165D" w:rsidRDefault="00F759AD" w:rsidP="00F759AD">
      <w:pPr>
        <w:spacing w:after="0" w:line="240" w:lineRule="auto"/>
        <w:jc w:val="both"/>
        <w:rPr>
          <w:rFonts w:ascii="Times New Roman" w:eastAsia="Times New Roman" w:hAnsi="Times New Roman" w:cs="Times New Roman"/>
          <w:b/>
          <w:bCs/>
          <w:sz w:val="24"/>
          <w:szCs w:val="24"/>
          <w:lang w:eastAsia="pl-PL"/>
        </w:rPr>
      </w:pPr>
    </w:p>
    <w:p w14:paraId="1930DFC6" w14:textId="77777777" w:rsidR="00F759AD" w:rsidRPr="001F165D" w:rsidRDefault="00F759AD" w:rsidP="00F759AD">
      <w:pPr>
        <w:spacing w:after="0" w:line="240" w:lineRule="auto"/>
        <w:jc w:val="both"/>
        <w:rPr>
          <w:rFonts w:ascii="Times New Roman" w:eastAsia="Times New Roman" w:hAnsi="Times New Roman" w:cs="Times New Roman"/>
          <w:bCs/>
          <w:sz w:val="24"/>
          <w:szCs w:val="24"/>
          <w:lang w:eastAsia="pl-PL"/>
        </w:rPr>
      </w:pPr>
      <w:r w:rsidRPr="001F165D">
        <w:rPr>
          <w:rFonts w:ascii="Times New Roman" w:eastAsia="Times New Roman" w:hAnsi="Times New Roman" w:cs="Times New Roman"/>
          <w:bCs/>
          <w:sz w:val="24"/>
          <w:szCs w:val="24"/>
          <w:lang w:eastAsia="pl-PL"/>
        </w:rPr>
        <w:t xml:space="preserve">Zarządzenie wchodzi w życie z dniem podpisania. </w:t>
      </w:r>
    </w:p>
    <w:p w14:paraId="03056F86" w14:textId="531CD0E9" w:rsidR="00F759AD" w:rsidRPr="001F165D" w:rsidRDefault="00F759AD">
      <w:pPr>
        <w:rPr>
          <w:rFonts w:ascii="Times New Roman" w:hAnsi="Times New Roman" w:cs="Times New Roman"/>
          <w:sz w:val="24"/>
          <w:szCs w:val="24"/>
        </w:rPr>
      </w:pPr>
      <w:r w:rsidRPr="001F165D">
        <w:rPr>
          <w:rFonts w:ascii="Times New Roman" w:hAnsi="Times New Roman" w:cs="Times New Roman"/>
          <w:sz w:val="24"/>
          <w:szCs w:val="24"/>
        </w:rPr>
        <w:br w:type="page"/>
      </w:r>
    </w:p>
    <w:p w14:paraId="154F8972" w14:textId="77777777" w:rsidR="00F759AD" w:rsidRPr="001F165D" w:rsidRDefault="00F759AD" w:rsidP="00F759AD">
      <w:pPr>
        <w:spacing w:after="0" w:line="240" w:lineRule="auto"/>
        <w:jc w:val="right"/>
        <w:rPr>
          <w:rFonts w:ascii="Times New Roman" w:hAnsi="Times New Roman" w:cs="Times New Roman"/>
          <w:i/>
          <w:iCs/>
          <w:sz w:val="24"/>
          <w:szCs w:val="24"/>
        </w:rPr>
      </w:pPr>
      <w:r w:rsidRPr="001F165D">
        <w:rPr>
          <w:rFonts w:ascii="Times New Roman" w:hAnsi="Times New Roman" w:cs="Times New Roman"/>
          <w:i/>
          <w:iCs/>
          <w:sz w:val="24"/>
          <w:szCs w:val="24"/>
        </w:rPr>
        <w:lastRenderedPageBreak/>
        <w:t xml:space="preserve">Załącznik do </w:t>
      </w:r>
    </w:p>
    <w:p w14:paraId="7805D470" w14:textId="33B5C1B4" w:rsidR="00F759AD" w:rsidRPr="001F165D" w:rsidRDefault="00F759AD" w:rsidP="00F759AD">
      <w:pPr>
        <w:spacing w:after="0" w:line="240" w:lineRule="auto"/>
        <w:jc w:val="right"/>
        <w:rPr>
          <w:i/>
          <w:iCs/>
          <w:sz w:val="20"/>
          <w:szCs w:val="20"/>
        </w:rPr>
      </w:pPr>
      <w:r w:rsidRPr="001F165D">
        <w:rPr>
          <w:rFonts w:ascii="Times New Roman" w:hAnsi="Times New Roman" w:cs="Times New Roman"/>
          <w:i/>
          <w:iCs/>
          <w:sz w:val="24"/>
          <w:szCs w:val="24"/>
        </w:rPr>
        <w:t>Zarządzenia Nr</w:t>
      </w:r>
      <w:r w:rsidR="007F14C5">
        <w:rPr>
          <w:rFonts w:ascii="Times New Roman" w:hAnsi="Times New Roman" w:cs="Times New Roman"/>
          <w:i/>
          <w:iCs/>
          <w:sz w:val="24"/>
          <w:szCs w:val="24"/>
        </w:rPr>
        <w:t xml:space="preserve"> 480/2021</w:t>
      </w:r>
    </w:p>
    <w:p w14:paraId="26A110EE" w14:textId="145E12D9" w:rsidR="00F759AD" w:rsidRPr="001F165D" w:rsidRDefault="00F759AD" w:rsidP="00F759AD">
      <w:pPr>
        <w:spacing w:after="0" w:line="240" w:lineRule="auto"/>
        <w:jc w:val="right"/>
        <w:rPr>
          <w:rFonts w:ascii="Times New Roman" w:hAnsi="Times New Roman" w:cs="Times New Roman"/>
          <w:i/>
          <w:iCs/>
          <w:sz w:val="24"/>
          <w:szCs w:val="24"/>
        </w:rPr>
      </w:pPr>
      <w:r w:rsidRPr="001F165D">
        <w:rPr>
          <w:rFonts w:ascii="Times New Roman" w:hAnsi="Times New Roman" w:cs="Times New Roman"/>
          <w:i/>
          <w:iCs/>
          <w:sz w:val="24"/>
          <w:szCs w:val="24"/>
        </w:rPr>
        <w:t>Burmistrza Gminy i Miasta Sokołów Małopolski</w:t>
      </w:r>
    </w:p>
    <w:p w14:paraId="13875636" w14:textId="3E46CC04" w:rsidR="00F759AD" w:rsidRPr="001F165D" w:rsidRDefault="00F759AD" w:rsidP="00F759AD">
      <w:pPr>
        <w:spacing w:after="0" w:line="240" w:lineRule="auto"/>
        <w:jc w:val="right"/>
        <w:rPr>
          <w:rFonts w:ascii="Times New Roman" w:hAnsi="Times New Roman" w:cs="Times New Roman"/>
          <w:i/>
          <w:iCs/>
          <w:sz w:val="24"/>
          <w:szCs w:val="24"/>
        </w:rPr>
      </w:pPr>
      <w:r w:rsidRPr="001F165D">
        <w:rPr>
          <w:rFonts w:ascii="Times New Roman" w:hAnsi="Times New Roman" w:cs="Times New Roman"/>
          <w:i/>
          <w:iCs/>
          <w:sz w:val="24"/>
          <w:szCs w:val="24"/>
        </w:rPr>
        <w:t>z dnia 2</w:t>
      </w:r>
      <w:r w:rsidR="007F14C5">
        <w:rPr>
          <w:rFonts w:ascii="Times New Roman" w:hAnsi="Times New Roman" w:cs="Times New Roman"/>
          <w:i/>
          <w:iCs/>
          <w:sz w:val="24"/>
          <w:szCs w:val="24"/>
        </w:rPr>
        <w:t>3</w:t>
      </w:r>
      <w:r w:rsidRPr="001F165D">
        <w:rPr>
          <w:rFonts w:ascii="Times New Roman" w:hAnsi="Times New Roman" w:cs="Times New Roman"/>
          <w:i/>
          <w:iCs/>
          <w:sz w:val="24"/>
          <w:szCs w:val="24"/>
        </w:rPr>
        <w:t xml:space="preserve"> czerwca 202</w:t>
      </w:r>
      <w:r w:rsidR="007F14C5">
        <w:rPr>
          <w:rFonts w:ascii="Times New Roman" w:hAnsi="Times New Roman" w:cs="Times New Roman"/>
          <w:i/>
          <w:iCs/>
          <w:sz w:val="24"/>
          <w:szCs w:val="24"/>
        </w:rPr>
        <w:t>1</w:t>
      </w:r>
      <w:r w:rsidRPr="001F165D">
        <w:rPr>
          <w:rFonts w:ascii="Times New Roman" w:hAnsi="Times New Roman" w:cs="Times New Roman"/>
          <w:i/>
          <w:iCs/>
          <w:sz w:val="24"/>
          <w:szCs w:val="24"/>
        </w:rPr>
        <w:t xml:space="preserve"> r.</w:t>
      </w:r>
    </w:p>
    <w:p w14:paraId="5811A43D" w14:textId="77777777" w:rsidR="00F759AD" w:rsidRPr="001F165D" w:rsidRDefault="00F759AD" w:rsidP="00F759AD">
      <w:pPr>
        <w:spacing w:after="0" w:line="240" w:lineRule="auto"/>
        <w:jc w:val="both"/>
        <w:rPr>
          <w:rFonts w:ascii="Times New Roman" w:hAnsi="Times New Roman" w:cs="Times New Roman"/>
          <w:sz w:val="24"/>
          <w:szCs w:val="24"/>
        </w:rPr>
      </w:pPr>
    </w:p>
    <w:p w14:paraId="1B5502B8" w14:textId="77777777" w:rsidR="00F759AD" w:rsidRPr="001F165D" w:rsidRDefault="00F759AD" w:rsidP="00F759AD">
      <w:pPr>
        <w:pStyle w:val="ESSPTytul2"/>
        <w:spacing w:after="0" w:line="240" w:lineRule="auto"/>
        <w:rPr>
          <w:sz w:val="28"/>
          <w:szCs w:val="28"/>
        </w:rPr>
      </w:pPr>
    </w:p>
    <w:p w14:paraId="3C6173EF" w14:textId="742DC7C0" w:rsidR="001206F4" w:rsidRPr="001F165D" w:rsidRDefault="00237C1C" w:rsidP="00F759AD">
      <w:pPr>
        <w:pStyle w:val="ESSPTytul2"/>
        <w:spacing w:after="0" w:line="240" w:lineRule="auto"/>
        <w:rPr>
          <w:sz w:val="28"/>
          <w:szCs w:val="28"/>
        </w:rPr>
      </w:pPr>
      <w:r w:rsidRPr="001F165D">
        <w:rPr>
          <w:sz w:val="28"/>
          <w:szCs w:val="28"/>
        </w:rPr>
        <w:t xml:space="preserve">procedura awaryjna </w:t>
      </w:r>
    </w:p>
    <w:p w14:paraId="05C3DC96" w14:textId="5F0D5A05" w:rsidR="00237C1C" w:rsidRPr="001F165D" w:rsidRDefault="00237C1C" w:rsidP="00F759AD">
      <w:pPr>
        <w:pStyle w:val="ESSPTytul2"/>
        <w:spacing w:after="0" w:line="240" w:lineRule="auto"/>
        <w:rPr>
          <w:sz w:val="28"/>
          <w:szCs w:val="28"/>
        </w:rPr>
      </w:pPr>
      <w:r w:rsidRPr="001F165D">
        <w:rPr>
          <w:sz w:val="28"/>
          <w:szCs w:val="28"/>
        </w:rPr>
        <w:t>na wypadek absencji Administratora System</w:t>
      </w:r>
      <w:r w:rsidR="00556E0D" w:rsidRPr="001F165D">
        <w:rPr>
          <w:sz w:val="28"/>
          <w:szCs w:val="28"/>
        </w:rPr>
        <w:t>U</w:t>
      </w:r>
      <w:r w:rsidRPr="001F165D">
        <w:rPr>
          <w:sz w:val="28"/>
          <w:szCs w:val="28"/>
        </w:rPr>
        <w:t xml:space="preserve"> Informatyczn</w:t>
      </w:r>
      <w:r w:rsidR="00556E0D" w:rsidRPr="001F165D">
        <w:rPr>
          <w:sz w:val="28"/>
          <w:szCs w:val="28"/>
        </w:rPr>
        <w:t>EGO</w:t>
      </w:r>
      <w:r w:rsidRPr="001F165D">
        <w:rPr>
          <w:sz w:val="28"/>
          <w:szCs w:val="28"/>
        </w:rPr>
        <w:t xml:space="preserve"> W urzędzie </w:t>
      </w:r>
      <w:r w:rsidR="00F759AD" w:rsidRPr="001F165D">
        <w:rPr>
          <w:sz w:val="28"/>
          <w:szCs w:val="28"/>
        </w:rPr>
        <w:t>GMINY</w:t>
      </w:r>
      <w:r w:rsidRPr="001F165D">
        <w:rPr>
          <w:sz w:val="28"/>
          <w:szCs w:val="28"/>
        </w:rPr>
        <w:t xml:space="preserve"> </w:t>
      </w:r>
      <w:r w:rsidR="00F759AD" w:rsidRPr="001F165D">
        <w:rPr>
          <w:sz w:val="28"/>
          <w:szCs w:val="28"/>
        </w:rPr>
        <w:t xml:space="preserve">i Miasta </w:t>
      </w:r>
      <w:r w:rsidRPr="001F165D">
        <w:rPr>
          <w:sz w:val="28"/>
          <w:szCs w:val="28"/>
        </w:rPr>
        <w:t>w s</w:t>
      </w:r>
      <w:r w:rsidR="00F759AD" w:rsidRPr="001F165D">
        <w:rPr>
          <w:sz w:val="28"/>
          <w:szCs w:val="28"/>
        </w:rPr>
        <w:t>OKOŁOWIE MAŁOPOLSKIM</w:t>
      </w:r>
    </w:p>
    <w:p w14:paraId="0CC6130B" w14:textId="64886C30" w:rsidR="00613CD6" w:rsidRPr="001F165D" w:rsidRDefault="00613CD6" w:rsidP="001F165D">
      <w:pPr>
        <w:rPr>
          <w:rFonts w:ascii="Times New Roman" w:hAnsi="Times New Roman" w:cs="Times New Roman"/>
          <w:sz w:val="24"/>
          <w:szCs w:val="24"/>
        </w:rPr>
      </w:pPr>
    </w:p>
    <w:p w14:paraId="028CB62B" w14:textId="5F2DDC35" w:rsidR="00237C1C" w:rsidRPr="001F165D" w:rsidRDefault="001F165D" w:rsidP="001F165D">
      <w:pPr>
        <w:jc w:val="both"/>
        <w:rPr>
          <w:rFonts w:ascii="Times New Roman" w:hAnsi="Times New Roman" w:cs="Times New Roman"/>
          <w:b/>
          <w:bCs/>
          <w:sz w:val="24"/>
          <w:szCs w:val="24"/>
        </w:rPr>
      </w:pPr>
      <w:bookmarkStart w:id="1" w:name="_Toc454190344"/>
      <w:bookmarkStart w:id="2" w:name="_Toc462910036"/>
      <w:r w:rsidRPr="001F165D">
        <w:rPr>
          <w:rFonts w:ascii="Times New Roman" w:hAnsi="Times New Roman" w:cs="Times New Roman"/>
          <w:b/>
          <w:bCs/>
          <w:sz w:val="24"/>
          <w:szCs w:val="24"/>
        </w:rPr>
        <w:t xml:space="preserve">I. </w:t>
      </w:r>
      <w:r w:rsidR="00237C1C" w:rsidRPr="001F165D">
        <w:rPr>
          <w:rFonts w:ascii="Times New Roman" w:hAnsi="Times New Roman" w:cs="Times New Roman"/>
          <w:b/>
          <w:bCs/>
          <w:sz w:val="24"/>
          <w:szCs w:val="24"/>
        </w:rPr>
        <w:t>Postanowienia ogólne</w:t>
      </w:r>
      <w:bookmarkEnd w:id="1"/>
      <w:bookmarkEnd w:id="2"/>
    </w:p>
    <w:p w14:paraId="6B354258" w14:textId="6E3AADE0" w:rsidR="00237C1C" w:rsidRPr="001F165D" w:rsidRDefault="00237C1C" w:rsidP="001F165D">
      <w:pPr>
        <w:ind w:firstLine="708"/>
        <w:jc w:val="both"/>
        <w:rPr>
          <w:rFonts w:ascii="Times New Roman" w:hAnsi="Times New Roman" w:cs="Times New Roman"/>
          <w:sz w:val="24"/>
          <w:szCs w:val="24"/>
        </w:rPr>
      </w:pPr>
      <w:r w:rsidRPr="001F165D">
        <w:rPr>
          <w:rFonts w:ascii="Times New Roman" w:hAnsi="Times New Roman" w:cs="Times New Roman"/>
          <w:sz w:val="24"/>
          <w:szCs w:val="24"/>
        </w:rPr>
        <w:t xml:space="preserve">Niniejsza Procedura awaryjna zostaje ustanowiona na wypadek absencji </w:t>
      </w:r>
      <w:r w:rsidR="002B1FE9" w:rsidRPr="002B1FE9">
        <w:rPr>
          <w:rFonts w:ascii="Times New Roman" w:hAnsi="Times New Roman" w:cs="Times New Roman"/>
          <w:sz w:val="24"/>
          <w:szCs w:val="24"/>
        </w:rPr>
        <w:t>Administrator</w:t>
      </w:r>
      <w:r w:rsidR="002B1FE9">
        <w:rPr>
          <w:rFonts w:ascii="Times New Roman" w:hAnsi="Times New Roman" w:cs="Times New Roman"/>
          <w:sz w:val="24"/>
          <w:szCs w:val="24"/>
        </w:rPr>
        <w:t>a</w:t>
      </w:r>
      <w:r w:rsidR="002B1FE9" w:rsidRPr="002B1FE9">
        <w:rPr>
          <w:rFonts w:ascii="Times New Roman" w:hAnsi="Times New Roman" w:cs="Times New Roman"/>
          <w:sz w:val="24"/>
          <w:szCs w:val="24"/>
        </w:rPr>
        <w:t xml:space="preserve"> Systemu Informatycznego</w:t>
      </w:r>
      <w:r w:rsidR="00C416AD">
        <w:rPr>
          <w:rFonts w:ascii="Times New Roman" w:hAnsi="Times New Roman" w:cs="Times New Roman"/>
          <w:sz w:val="24"/>
          <w:szCs w:val="24"/>
        </w:rPr>
        <w:t xml:space="preserve"> </w:t>
      </w:r>
      <w:r w:rsidR="00C416AD" w:rsidRPr="001F165D">
        <w:rPr>
          <w:rFonts w:ascii="Times New Roman" w:hAnsi="Times New Roman" w:cs="Times New Roman"/>
          <w:sz w:val="24"/>
          <w:szCs w:val="24"/>
        </w:rPr>
        <w:t>w Urzędzie Gminy i Miasta w Sokołowie Małopolskim</w:t>
      </w:r>
      <w:r w:rsidR="00C416AD">
        <w:rPr>
          <w:rFonts w:ascii="Times New Roman" w:hAnsi="Times New Roman" w:cs="Times New Roman"/>
          <w:sz w:val="24"/>
          <w:szCs w:val="24"/>
        </w:rPr>
        <w:t xml:space="preserve">, gdzie osoba zastępująca </w:t>
      </w:r>
      <w:r w:rsidRPr="001F165D">
        <w:rPr>
          <w:rFonts w:ascii="Times New Roman" w:hAnsi="Times New Roman" w:cs="Times New Roman"/>
          <w:sz w:val="24"/>
          <w:szCs w:val="24"/>
        </w:rPr>
        <w:t>informatyk</w:t>
      </w:r>
      <w:r w:rsidR="001F064A">
        <w:rPr>
          <w:rFonts w:ascii="Times New Roman" w:hAnsi="Times New Roman" w:cs="Times New Roman"/>
          <w:sz w:val="24"/>
          <w:szCs w:val="24"/>
        </w:rPr>
        <w:t>ów</w:t>
      </w:r>
      <w:r w:rsidRPr="001F165D">
        <w:rPr>
          <w:rFonts w:ascii="Times New Roman" w:hAnsi="Times New Roman" w:cs="Times New Roman"/>
          <w:sz w:val="24"/>
          <w:szCs w:val="24"/>
        </w:rPr>
        <w:t xml:space="preserve">, jednocześnie stanowi jeden z elementów budowania systemu zarządzania ciągłością działania systemów informatycznych Urzędu </w:t>
      </w:r>
      <w:r w:rsidR="009A4807">
        <w:rPr>
          <w:rFonts w:ascii="Times New Roman" w:hAnsi="Times New Roman" w:cs="Times New Roman"/>
          <w:sz w:val="24"/>
          <w:szCs w:val="24"/>
        </w:rPr>
        <w:t xml:space="preserve">Gminy i </w:t>
      </w:r>
      <w:r w:rsidRPr="001F165D">
        <w:rPr>
          <w:rFonts w:ascii="Times New Roman" w:hAnsi="Times New Roman" w:cs="Times New Roman"/>
          <w:sz w:val="24"/>
          <w:szCs w:val="24"/>
        </w:rPr>
        <w:t>Mi</w:t>
      </w:r>
      <w:r w:rsidR="009A4807">
        <w:rPr>
          <w:rFonts w:ascii="Times New Roman" w:hAnsi="Times New Roman" w:cs="Times New Roman"/>
          <w:sz w:val="24"/>
          <w:szCs w:val="24"/>
        </w:rPr>
        <w:t>asta</w:t>
      </w:r>
      <w:r w:rsidRPr="001F165D">
        <w:rPr>
          <w:rFonts w:ascii="Times New Roman" w:hAnsi="Times New Roman" w:cs="Times New Roman"/>
          <w:sz w:val="24"/>
          <w:szCs w:val="24"/>
        </w:rPr>
        <w:t xml:space="preserve"> w</w:t>
      </w:r>
      <w:r w:rsidR="001206F4" w:rsidRPr="001F165D">
        <w:rPr>
          <w:rFonts w:ascii="Times New Roman" w:hAnsi="Times New Roman" w:cs="Times New Roman"/>
          <w:sz w:val="24"/>
          <w:szCs w:val="24"/>
        </w:rPr>
        <w:t> </w:t>
      </w:r>
      <w:r w:rsidR="001F165D" w:rsidRPr="001F165D">
        <w:rPr>
          <w:rFonts w:ascii="Times New Roman" w:hAnsi="Times New Roman" w:cs="Times New Roman"/>
          <w:sz w:val="24"/>
          <w:szCs w:val="24"/>
        </w:rPr>
        <w:t>Sokołowie Małopolskim</w:t>
      </w:r>
      <w:r w:rsidRPr="001F165D">
        <w:rPr>
          <w:rFonts w:ascii="Times New Roman" w:hAnsi="Times New Roman" w:cs="Times New Roman"/>
          <w:sz w:val="24"/>
          <w:szCs w:val="24"/>
        </w:rPr>
        <w:t xml:space="preserve"> w przypadku wystąpienia zakłóceń w realizacji krytycznych procesów ze względu na problemy kadrowe. </w:t>
      </w:r>
    </w:p>
    <w:p w14:paraId="753F290C" w14:textId="30553313" w:rsidR="00237C1C" w:rsidRPr="001F165D" w:rsidRDefault="00237C1C" w:rsidP="001F165D">
      <w:pPr>
        <w:pStyle w:val="Akapitzlist"/>
        <w:numPr>
          <w:ilvl w:val="0"/>
          <w:numId w:val="38"/>
        </w:numPr>
        <w:jc w:val="both"/>
        <w:rPr>
          <w:sz w:val="24"/>
          <w:szCs w:val="24"/>
        </w:rPr>
      </w:pPr>
      <w:r w:rsidRPr="001F165D">
        <w:rPr>
          <w:sz w:val="24"/>
          <w:szCs w:val="24"/>
        </w:rPr>
        <w:t xml:space="preserve">Za inicjację niniejszej procedury </w:t>
      </w:r>
      <w:r w:rsidR="001F165D" w:rsidRPr="001F165D">
        <w:rPr>
          <w:sz w:val="24"/>
          <w:szCs w:val="24"/>
        </w:rPr>
        <w:t xml:space="preserve">Urzędzie Gminy i Miasta </w:t>
      </w:r>
      <w:r w:rsidRPr="001F165D">
        <w:rPr>
          <w:sz w:val="24"/>
          <w:szCs w:val="24"/>
        </w:rPr>
        <w:t xml:space="preserve">w </w:t>
      </w:r>
      <w:r w:rsidR="001F165D" w:rsidRPr="001F165D">
        <w:rPr>
          <w:sz w:val="24"/>
          <w:szCs w:val="24"/>
        </w:rPr>
        <w:t>Sokołowie Małopolskim</w:t>
      </w:r>
      <w:r w:rsidRPr="001F165D">
        <w:rPr>
          <w:sz w:val="24"/>
          <w:szCs w:val="24"/>
        </w:rPr>
        <w:t xml:space="preserve"> odpowiedzialny jest </w:t>
      </w:r>
      <w:r w:rsidR="00A931F9">
        <w:rPr>
          <w:sz w:val="24"/>
          <w:szCs w:val="24"/>
        </w:rPr>
        <w:t>kierownik referatu Organizacyjno-Administracyjnego</w:t>
      </w:r>
      <w:r w:rsidR="009A4807">
        <w:rPr>
          <w:sz w:val="24"/>
          <w:szCs w:val="24"/>
        </w:rPr>
        <w:t xml:space="preserve"> </w:t>
      </w:r>
      <w:r w:rsidR="00A931F9">
        <w:rPr>
          <w:sz w:val="24"/>
          <w:szCs w:val="24"/>
        </w:rPr>
        <w:t xml:space="preserve">- </w:t>
      </w:r>
      <w:r w:rsidRPr="001F165D">
        <w:rPr>
          <w:sz w:val="24"/>
          <w:szCs w:val="24"/>
        </w:rPr>
        <w:t>A</w:t>
      </w:r>
      <w:r w:rsidR="00F30901" w:rsidRPr="001F165D">
        <w:rPr>
          <w:sz w:val="24"/>
          <w:szCs w:val="24"/>
        </w:rPr>
        <w:t xml:space="preserve">dministrator </w:t>
      </w:r>
      <w:r w:rsidRPr="001F165D">
        <w:rPr>
          <w:sz w:val="24"/>
          <w:szCs w:val="24"/>
        </w:rPr>
        <w:t>S</w:t>
      </w:r>
      <w:r w:rsidR="00F30901" w:rsidRPr="001F165D">
        <w:rPr>
          <w:sz w:val="24"/>
          <w:szCs w:val="24"/>
        </w:rPr>
        <w:t xml:space="preserve">ystemu </w:t>
      </w:r>
      <w:r w:rsidRPr="001F165D">
        <w:rPr>
          <w:sz w:val="24"/>
          <w:szCs w:val="24"/>
        </w:rPr>
        <w:t>I</w:t>
      </w:r>
      <w:r w:rsidR="00F30901" w:rsidRPr="001F165D">
        <w:rPr>
          <w:sz w:val="24"/>
          <w:szCs w:val="24"/>
        </w:rPr>
        <w:t>nformatycznego</w:t>
      </w:r>
      <w:r w:rsidR="002374C8" w:rsidRPr="001F165D">
        <w:rPr>
          <w:sz w:val="24"/>
          <w:szCs w:val="24"/>
        </w:rPr>
        <w:t>, zwany w dalszej części ASI</w:t>
      </w:r>
      <w:r w:rsidRPr="001F165D">
        <w:rPr>
          <w:sz w:val="24"/>
          <w:szCs w:val="24"/>
        </w:rPr>
        <w:t>.</w:t>
      </w:r>
    </w:p>
    <w:p w14:paraId="66B8494D" w14:textId="33CA30C7" w:rsidR="00237C1C" w:rsidRPr="001F165D" w:rsidRDefault="00237C1C" w:rsidP="001F165D">
      <w:pPr>
        <w:pStyle w:val="Akapitzlist"/>
        <w:numPr>
          <w:ilvl w:val="0"/>
          <w:numId w:val="38"/>
        </w:numPr>
        <w:jc w:val="both"/>
        <w:rPr>
          <w:sz w:val="24"/>
          <w:szCs w:val="24"/>
        </w:rPr>
      </w:pPr>
      <w:r w:rsidRPr="001F165D">
        <w:rPr>
          <w:sz w:val="24"/>
          <w:szCs w:val="24"/>
        </w:rPr>
        <w:t xml:space="preserve">Wyłącznie Burmistrz </w:t>
      </w:r>
      <w:r w:rsidR="001F165D" w:rsidRPr="001F165D">
        <w:rPr>
          <w:sz w:val="24"/>
          <w:szCs w:val="24"/>
        </w:rPr>
        <w:t>Gminy i Miasta w Sokołowie Małopolskim</w:t>
      </w:r>
      <w:r w:rsidRPr="001F165D">
        <w:rPr>
          <w:sz w:val="24"/>
          <w:szCs w:val="24"/>
        </w:rPr>
        <w:t xml:space="preserve"> decyduje:</w:t>
      </w:r>
    </w:p>
    <w:p w14:paraId="531E1C5F" w14:textId="77777777" w:rsidR="001F165D" w:rsidRDefault="00237C1C" w:rsidP="001F165D">
      <w:pPr>
        <w:pStyle w:val="Akapitzlist"/>
        <w:numPr>
          <w:ilvl w:val="0"/>
          <w:numId w:val="39"/>
        </w:numPr>
        <w:jc w:val="both"/>
        <w:rPr>
          <w:sz w:val="24"/>
          <w:szCs w:val="24"/>
        </w:rPr>
      </w:pPr>
      <w:r w:rsidRPr="001F165D">
        <w:rPr>
          <w:sz w:val="24"/>
          <w:szCs w:val="24"/>
        </w:rPr>
        <w:t>w przedmiocie otwarcia kopert zawierających hasła dostępowe do konfiguracji sprzętu i</w:t>
      </w:r>
      <w:r w:rsidR="007D0C5E" w:rsidRPr="001F165D">
        <w:rPr>
          <w:sz w:val="24"/>
          <w:szCs w:val="24"/>
        </w:rPr>
        <w:t xml:space="preserve"> </w:t>
      </w:r>
      <w:r w:rsidRPr="001F165D">
        <w:rPr>
          <w:sz w:val="24"/>
          <w:szCs w:val="24"/>
        </w:rPr>
        <w:t>oprogramowania – zgodnie z Załącznikiem nr 2 do niniejszej Procedury,</w:t>
      </w:r>
    </w:p>
    <w:p w14:paraId="6087D1FF" w14:textId="4EACB810" w:rsidR="00237C1C" w:rsidRPr="001F165D" w:rsidRDefault="00237C1C" w:rsidP="001F165D">
      <w:pPr>
        <w:pStyle w:val="Akapitzlist"/>
        <w:numPr>
          <w:ilvl w:val="0"/>
          <w:numId w:val="39"/>
        </w:numPr>
        <w:jc w:val="both"/>
        <w:rPr>
          <w:sz w:val="24"/>
          <w:szCs w:val="24"/>
        </w:rPr>
      </w:pPr>
      <w:r w:rsidRPr="001F165D">
        <w:rPr>
          <w:sz w:val="24"/>
          <w:szCs w:val="24"/>
        </w:rPr>
        <w:t>w przedmiocie zlecenia pracy w systemie informatycznym Urzędu przedstawicielowi zewnętrznej firmy informatycznej lub zewnętrznemu informatykowi – zgodnie z</w:t>
      </w:r>
      <w:r w:rsidR="002027C9" w:rsidRPr="001F165D">
        <w:rPr>
          <w:sz w:val="24"/>
          <w:szCs w:val="24"/>
        </w:rPr>
        <w:t> </w:t>
      </w:r>
      <w:r w:rsidRPr="001F165D">
        <w:rPr>
          <w:sz w:val="24"/>
          <w:szCs w:val="24"/>
        </w:rPr>
        <w:t xml:space="preserve">Załącznikiem nr </w:t>
      </w:r>
      <w:r w:rsidR="002027C9" w:rsidRPr="001F165D">
        <w:rPr>
          <w:sz w:val="24"/>
          <w:szCs w:val="24"/>
        </w:rPr>
        <w:t>3</w:t>
      </w:r>
      <w:r w:rsidRPr="001F165D">
        <w:rPr>
          <w:sz w:val="24"/>
          <w:szCs w:val="24"/>
        </w:rPr>
        <w:t xml:space="preserve"> do niniejszej Procedury</w:t>
      </w:r>
      <w:r w:rsidR="00902EF4" w:rsidRPr="001F165D">
        <w:rPr>
          <w:sz w:val="24"/>
          <w:szCs w:val="24"/>
        </w:rPr>
        <w:t>.</w:t>
      </w:r>
      <w:r w:rsidRPr="001F165D">
        <w:rPr>
          <w:sz w:val="24"/>
          <w:szCs w:val="24"/>
        </w:rPr>
        <w:t xml:space="preserve"> </w:t>
      </w:r>
    </w:p>
    <w:p w14:paraId="0FDA95AA" w14:textId="77777777" w:rsidR="00F759AD" w:rsidRPr="001F165D" w:rsidRDefault="00F759AD" w:rsidP="001F165D">
      <w:pPr>
        <w:jc w:val="both"/>
        <w:rPr>
          <w:rFonts w:ascii="Times New Roman" w:hAnsi="Times New Roman" w:cs="Times New Roman"/>
          <w:sz w:val="24"/>
          <w:szCs w:val="24"/>
        </w:rPr>
      </w:pPr>
    </w:p>
    <w:p w14:paraId="558FFAC7" w14:textId="6E7C70EF" w:rsidR="00237C1C" w:rsidRPr="001F165D" w:rsidRDefault="001F165D" w:rsidP="001F165D">
      <w:pPr>
        <w:jc w:val="both"/>
        <w:rPr>
          <w:rFonts w:ascii="Times New Roman" w:hAnsi="Times New Roman" w:cs="Times New Roman"/>
          <w:b/>
          <w:bCs/>
          <w:sz w:val="24"/>
          <w:szCs w:val="24"/>
        </w:rPr>
      </w:pPr>
      <w:bookmarkStart w:id="3" w:name="_Toc454190345"/>
      <w:bookmarkStart w:id="4" w:name="_Toc462910037"/>
      <w:r w:rsidRPr="001F165D">
        <w:rPr>
          <w:rFonts w:ascii="Times New Roman" w:hAnsi="Times New Roman" w:cs="Times New Roman"/>
          <w:b/>
          <w:bCs/>
          <w:sz w:val="24"/>
          <w:szCs w:val="24"/>
        </w:rPr>
        <w:t>II. Zasady d</w:t>
      </w:r>
      <w:r w:rsidR="00237C1C" w:rsidRPr="001F165D">
        <w:rPr>
          <w:rFonts w:ascii="Times New Roman" w:hAnsi="Times New Roman" w:cs="Times New Roman"/>
          <w:b/>
          <w:bCs/>
          <w:sz w:val="24"/>
          <w:szCs w:val="24"/>
        </w:rPr>
        <w:t>eponowania haseł administracyjnych</w:t>
      </w:r>
      <w:bookmarkEnd w:id="3"/>
      <w:bookmarkEnd w:id="4"/>
    </w:p>
    <w:p w14:paraId="0F9487A7" w14:textId="135B6EBB" w:rsidR="00237C1C" w:rsidRPr="001F165D" w:rsidRDefault="00237C1C" w:rsidP="001F165D">
      <w:pPr>
        <w:pStyle w:val="Akapitzlist"/>
        <w:numPr>
          <w:ilvl w:val="0"/>
          <w:numId w:val="40"/>
        </w:numPr>
        <w:jc w:val="both"/>
        <w:rPr>
          <w:sz w:val="24"/>
          <w:szCs w:val="24"/>
        </w:rPr>
      </w:pPr>
      <w:r w:rsidRPr="001F165D">
        <w:rPr>
          <w:sz w:val="24"/>
          <w:szCs w:val="24"/>
        </w:rPr>
        <w:t>W celu zabezpieczenia awaryjnego dostępu do systemów informatycznych, komputerów stacjonarnych lub urządzeń mobilnych, infrastruktury serwerowej, sieci informatycznej Urzędu oraz kopii zapasowych</w:t>
      </w:r>
      <w:r w:rsidR="001F064A">
        <w:rPr>
          <w:sz w:val="24"/>
          <w:szCs w:val="24"/>
        </w:rPr>
        <w:t>,</w:t>
      </w:r>
      <w:r w:rsidRPr="001F165D">
        <w:rPr>
          <w:sz w:val="24"/>
          <w:szCs w:val="24"/>
        </w:rPr>
        <w:t xml:space="preserve"> AS</w:t>
      </w:r>
      <w:r w:rsidR="00902EF4" w:rsidRPr="001F165D">
        <w:rPr>
          <w:sz w:val="24"/>
          <w:szCs w:val="24"/>
        </w:rPr>
        <w:t>I</w:t>
      </w:r>
      <w:r w:rsidRPr="001F165D">
        <w:rPr>
          <w:sz w:val="24"/>
          <w:szCs w:val="24"/>
        </w:rPr>
        <w:t>:</w:t>
      </w:r>
    </w:p>
    <w:p w14:paraId="2D031DCA" w14:textId="2841C21E" w:rsidR="001F165D" w:rsidRDefault="009A4807" w:rsidP="001F165D">
      <w:pPr>
        <w:pStyle w:val="Akapitzlist"/>
        <w:numPr>
          <w:ilvl w:val="0"/>
          <w:numId w:val="41"/>
        </w:numPr>
        <w:jc w:val="both"/>
        <w:rPr>
          <w:sz w:val="24"/>
          <w:szCs w:val="24"/>
        </w:rPr>
      </w:pPr>
      <w:r>
        <w:rPr>
          <w:sz w:val="24"/>
          <w:szCs w:val="24"/>
        </w:rPr>
        <w:t>t</w:t>
      </w:r>
      <w:r w:rsidR="00237C1C" w:rsidRPr="001F165D">
        <w:rPr>
          <w:sz w:val="24"/>
          <w:szCs w:val="24"/>
        </w:rPr>
        <w:t>worzy hasła dostępowe na poziomie administratora i deponuje je  zaplombowanych kopertach (bezpieczne koperty) – odpowiednio dla każdego aktywa.</w:t>
      </w:r>
    </w:p>
    <w:p w14:paraId="2CD737AF" w14:textId="691C716F" w:rsidR="00237C1C" w:rsidRPr="001F165D" w:rsidRDefault="009A4807" w:rsidP="001F165D">
      <w:pPr>
        <w:pStyle w:val="Akapitzlist"/>
        <w:numPr>
          <w:ilvl w:val="0"/>
          <w:numId w:val="41"/>
        </w:numPr>
        <w:jc w:val="both"/>
        <w:rPr>
          <w:sz w:val="24"/>
          <w:szCs w:val="24"/>
        </w:rPr>
      </w:pPr>
      <w:r>
        <w:rPr>
          <w:sz w:val="24"/>
          <w:szCs w:val="24"/>
        </w:rPr>
        <w:t>z</w:t>
      </w:r>
      <w:r w:rsidR="00237C1C" w:rsidRPr="001F165D">
        <w:rPr>
          <w:sz w:val="24"/>
          <w:szCs w:val="24"/>
        </w:rPr>
        <w:t xml:space="preserve">aplombowane koperty (bezpieczne koperty) umieszcza w metalowej kasetce zamykanej na klucz. Wymaga się, aby metalowa kasetka została dodatkowo zabezpieczona plombami </w:t>
      </w:r>
      <w:r w:rsidR="00F30901" w:rsidRPr="001F165D">
        <w:rPr>
          <w:sz w:val="24"/>
          <w:szCs w:val="24"/>
        </w:rPr>
        <w:t xml:space="preserve">naklejkowymi </w:t>
      </w:r>
      <w:r w:rsidR="00237C1C" w:rsidRPr="001F165D">
        <w:rPr>
          <w:sz w:val="24"/>
          <w:szCs w:val="24"/>
        </w:rPr>
        <w:t>na wypadek nieautoryzowanego otwarcia.</w:t>
      </w:r>
    </w:p>
    <w:p w14:paraId="57800C04" w14:textId="1C1D75F8" w:rsidR="00237C1C" w:rsidRPr="001F165D" w:rsidRDefault="00237C1C" w:rsidP="001F165D">
      <w:pPr>
        <w:pStyle w:val="Akapitzlist"/>
        <w:numPr>
          <w:ilvl w:val="0"/>
          <w:numId w:val="40"/>
        </w:numPr>
        <w:jc w:val="both"/>
        <w:rPr>
          <w:sz w:val="24"/>
          <w:szCs w:val="24"/>
        </w:rPr>
      </w:pPr>
      <w:r w:rsidRPr="001F165D">
        <w:rPr>
          <w:sz w:val="24"/>
          <w:szCs w:val="24"/>
        </w:rPr>
        <w:t>Każde deponowanie haseł administracyjnych zostaje potwierdzone protokołem. Wzór protokołu stanowi Załącznik 1 do niniejszej Procedury.</w:t>
      </w:r>
    </w:p>
    <w:p w14:paraId="6659CE51" w14:textId="518AE970" w:rsidR="00237C1C" w:rsidRPr="001F165D" w:rsidRDefault="00237C1C" w:rsidP="001F165D">
      <w:pPr>
        <w:pStyle w:val="Akapitzlist"/>
        <w:numPr>
          <w:ilvl w:val="0"/>
          <w:numId w:val="40"/>
        </w:numPr>
        <w:jc w:val="both"/>
        <w:rPr>
          <w:sz w:val="24"/>
          <w:szCs w:val="24"/>
        </w:rPr>
      </w:pPr>
      <w:r w:rsidRPr="001F165D">
        <w:rPr>
          <w:sz w:val="24"/>
          <w:szCs w:val="24"/>
        </w:rPr>
        <w:t xml:space="preserve">Miejscem przechowywania kasetki z hasłami jest </w:t>
      </w:r>
      <w:r w:rsidR="009A4807">
        <w:rPr>
          <w:sz w:val="24"/>
          <w:szCs w:val="24"/>
        </w:rPr>
        <w:t xml:space="preserve">metalowa </w:t>
      </w:r>
      <w:r w:rsidRPr="001F165D">
        <w:rPr>
          <w:sz w:val="24"/>
          <w:szCs w:val="24"/>
        </w:rPr>
        <w:t>szafa w</w:t>
      </w:r>
      <w:r w:rsidR="00F30901" w:rsidRPr="001F165D">
        <w:rPr>
          <w:sz w:val="24"/>
          <w:szCs w:val="24"/>
        </w:rPr>
        <w:t xml:space="preserve"> </w:t>
      </w:r>
      <w:r w:rsidRPr="001F165D">
        <w:rPr>
          <w:sz w:val="24"/>
          <w:szCs w:val="24"/>
        </w:rPr>
        <w:t xml:space="preserve">pomieszczeniu </w:t>
      </w:r>
      <w:r w:rsidR="009A4807">
        <w:rPr>
          <w:sz w:val="24"/>
          <w:szCs w:val="24"/>
        </w:rPr>
        <w:t xml:space="preserve">sekretariatu Urzędu </w:t>
      </w:r>
      <w:r w:rsidR="00A148BE" w:rsidRPr="001F165D">
        <w:rPr>
          <w:sz w:val="24"/>
          <w:szCs w:val="24"/>
        </w:rPr>
        <w:t>Gminy</w:t>
      </w:r>
      <w:r w:rsidR="001F165D" w:rsidRPr="001F165D">
        <w:rPr>
          <w:sz w:val="24"/>
          <w:szCs w:val="24"/>
        </w:rPr>
        <w:t xml:space="preserve"> i Miasta</w:t>
      </w:r>
      <w:r w:rsidRPr="001F165D">
        <w:rPr>
          <w:sz w:val="24"/>
          <w:szCs w:val="24"/>
        </w:rPr>
        <w:t xml:space="preserve">, tj. pokój numer </w:t>
      </w:r>
      <w:r w:rsidR="009A4807">
        <w:rPr>
          <w:sz w:val="24"/>
          <w:szCs w:val="24"/>
        </w:rPr>
        <w:t>6</w:t>
      </w:r>
      <w:r w:rsidR="00A148BE" w:rsidRPr="001F165D">
        <w:rPr>
          <w:sz w:val="24"/>
          <w:szCs w:val="24"/>
        </w:rPr>
        <w:t xml:space="preserve">, a klucza do kasetki </w:t>
      </w:r>
      <w:r w:rsidR="00556E0D" w:rsidRPr="001F165D">
        <w:rPr>
          <w:sz w:val="24"/>
          <w:szCs w:val="24"/>
        </w:rPr>
        <w:t xml:space="preserve">- </w:t>
      </w:r>
      <w:r w:rsidR="00A148BE" w:rsidRPr="001F165D">
        <w:rPr>
          <w:sz w:val="24"/>
          <w:szCs w:val="24"/>
        </w:rPr>
        <w:t xml:space="preserve">pomieszczenie </w:t>
      </w:r>
      <w:r w:rsidR="009A4807">
        <w:rPr>
          <w:sz w:val="24"/>
          <w:szCs w:val="24"/>
        </w:rPr>
        <w:t>Sekretarza</w:t>
      </w:r>
      <w:r w:rsidR="00A148BE" w:rsidRPr="001F165D">
        <w:rPr>
          <w:sz w:val="24"/>
          <w:szCs w:val="24"/>
        </w:rPr>
        <w:t xml:space="preserve"> Urzędu </w:t>
      </w:r>
      <w:r w:rsidR="001F165D" w:rsidRPr="001F165D">
        <w:rPr>
          <w:sz w:val="24"/>
          <w:szCs w:val="24"/>
        </w:rPr>
        <w:t xml:space="preserve">Gminy i Miasta </w:t>
      </w:r>
      <w:r w:rsidR="00A148BE" w:rsidRPr="001F165D">
        <w:rPr>
          <w:sz w:val="24"/>
          <w:szCs w:val="24"/>
        </w:rPr>
        <w:t xml:space="preserve">w </w:t>
      </w:r>
      <w:r w:rsidR="001F165D" w:rsidRPr="001F165D">
        <w:rPr>
          <w:sz w:val="24"/>
          <w:szCs w:val="24"/>
        </w:rPr>
        <w:t>Sokołowie Małopolskim</w:t>
      </w:r>
      <w:r w:rsidR="00A148BE" w:rsidRPr="001F165D">
        <w:rPr>
          <w:sz w:val="24"/>
          <w:szCs w:val="24"/>
        </w:rPr>
        <w:t>.</w:t>
      </w:r>
    </w:p>
    <w:p w14:paraId="3BA4CBF2" w14:textId="6C4FA55E" w:rsidR="00237C1C" w:rsidRPr="001F165D" w:rsidRDefault="00237C1C" w:rsidP="001F165D">
      <w:pPr>
        <w:pStyle w:val="Akapitzlist"/>
        <w:numPr>
          <w:ilvl w:val="0"/>
          <w:numId w:val="40"/>
        </w:numPr>
        <w:jc w:val="both"/>
        <w:rPr>
          <w:sz w:val="24"/>
          <w:szCs w:val="24"/>
        </w:rPr>
      </w:pPr>
      <w:r w:rsidRPr="001F165D">
        <w:rPr>
          <w:sz w:val="24"/>
          <w:szCs w:val="24"/>
        </w:rPr>
        <w:t>Hasła dostępu do konfiguracji system</w:t>
      </w:r>
      <w:r w:rsidR="00556E0D" w:rsidRPr="001F165D">
        <w:rPr>
          <w:sz w:val="24"/>
          <w:szCs w:val="24"/>
        </w:rPr>
        <w:t>u</w:t>
      </w:r>
      <w:r w:rsidRPr="001F165D">
        <w:rPr>
          <w:sz w:val="24"/>
          <w:szCs w:val="24"/>
        </w:rPr>
        <w:t xml:space="preserve"> informatyczn</w:t>
      </w:r>
      <w:r w:rsidR="00556E0D" w:rsidRPr="001F165D">
        <w:rPr>
          <w:sz w:val="24"/>
          <w:szCs w:val="24"/>
        </w:rPr>
        <w:t>ego</w:t>
      </w:r>
      <w:r w:rsidRPr="001F165D">
        <w:rPr>
          <w:sz w:val="24"/>
          <w:szCs w:val="24"/>
        </w:rPr>
        <w:t xml:space="preserve">, infrastruktury serwerowej, sieci informatycznej Urzędu oraz kopii zapasowych są zmieniane </w:t>
      </w:r>
      <w:r w:rsidR="00556E0D" w:rsidRPr="001F165D">
        <w:rPr>
          <w:sz w:val="24"/>
          <w:szCs w:val="24"/>
        </w:rPr>
        <w:t>po ich ujawnieniu</w:t>
      </w:r>
      <w:r w:rsidRPr="001F165D">
        <w:rPr>
          <w:sz w:val="24"/>
          <w:szCs w:val="24"/>
        </w:rPr>
        <w:t xml:space="preserve"> </w:t>
      </w:r>
      <w:r w:rsidR="00556E0D" w:rsidRPr="001F165D">
        <w:rPr>
          <w:sz w:val="24"/>
          <w:szCs w:val="24"/>
        </w:rPr>
        <w:t xml:space="preserve">przez </w:t>
      </w:r>
      <w:r w:rsidRPr="001F165D">
        <w:rPr>
          <w:sz w:val="24"/>
          <w:szCs w:val="24"/>
        </w:rPr>
        <w:t>Administratora System</w:t>
      </w:r>
      <w:r w:rsidR="00A148BE" w:rsidRPr="001F165D">
        <w:rPr>
          <w:sz w:val="24"/>
          <w:szCs w:val="24"/>
        </w:rPr>
        <w:t>u</w:t>
      </w:r>
      <w:r w:rsidRPr="001F165D">
        <w:rPr>
          <w:sz w:val="24"/>
          <w:szCs w:val="24"/>
        </w:rPr>
        <w:t xml:space="preserve"> Informatyczn</w:t>
      </w:r>
      <w:r w:rsidR="00A148BE" w:rsidRPr="001F165D">
        <w:rPr>
          <w:sz w:val="24"/>
          <w:szCs w:val="24"/>
        </w:rPr>
        <w:t>ego</w:t>
      </w:r>
      <w:r w:rsidR="00556E0D" w:rsidRPr="001F165D">
        <w:rPr>
          <w:sz w:val="24"/>
          <w:szCs w:val="24"/>
        </w:rPr>
        <w:t xml:space="preserve"> i ponownie deponowane</w:t>
      </w:r>
      <w:r w:rsidRPr="001F165D">
        <w:rPr>
          <w:sz w:val="24"/>
          <w:szCs w:val="24"/>
        </w:rPr>
        <w:t>.</w:t>
      </w:r>
    </w:p>
    <w:p w14:paraId="3C30E36C" w14:textId="41750C94" w:rsidR="00237C1C" w:rsidRPr="001F165D" w:rsidRDefault="00237C1C" w:rsidP="001F165D">
      <w:pPr>
        <w:pStyle w:val="Akapitzlist"/>
        <w:numPr>
          <w:ilvl w:val="0"/>
          <w:numId w:val="40"/>
        </w:numPr>
        <w:jc w:val="both"/>
        <w:rPr>
          <w:sz w:val="24"/>
          <w:szCs w:val="24"/>
        </w:rPr>
      </w:pPr>
      <w:r w:rsidRPr="001F165D">
        <w:rPr>
          <w:sz w:val="24"/>
          <w:szCs w:val="24"/>
        </w:rPr>
        <w:lastRenderedPageBreak/>
        <w:t>Każdorazowe ujawnienie haseł dostępu do konfiguracji osobie innej niż Administrator System</w:t>
      </w:r>
      <w:r w:rsidR="00A148BE" w:rsidRPr="001F165D">
        <w:rPr>
          <w:sz w:val="24"/>
          <w:szCs w:val="24"/>
        </w:rPr>
        <w:t>u</w:t>
      </w:r>
      <w:r w:rsidRPr="001F165D">
        <w:rPr>
          <w:sz w:val="24"/>
          <w:szCs w:val="24"/>
        </w:rPr>
        <w:t xml:space="preserve"> Informatyczn</w:t>
      </w:r>
      <w:r w:rsidR="00A148BE" w:rsidRPr="001F165D">
        <w:rPr>
          <w:sz w:val="24"/>
          <w:szCs w:val="24"/>
        </w:rPr>
        <w:t>ego</w:t>
      </w:r>
      <w:r w:rsidRPr="001F165D">
        <w:rPr>
          <w:sz w:val="24"/>
          <w:szCs w:val="24"/>
        </w:rPr>
        <w:t xml:space="preserve"> lub podejrzenie nieautoryzowanego dostępu, powoduje niezwłoczną konieczność ich zmiany i zdeponowania zgodnie z trybem przewidzianym w punkcie 1 niniejszego Rozdziału.</w:t>
      </w:r>
    </w:p>
    <w:p w14:paraId="3A917E47" w14:textId="048829C3" w:rsidR="00237C1C" w:rsidRPr="001F165D" w:rsidRDefault="00237C1C" w:rsidP="001F165D">
      <w:pPr>
        <w:pStyle w:val="Akapitzlist"/>
        <w:numPr>
          <w:ilvl w:val="0"/>
          <w:numId w:val="40"/>
        </w:numPr>
        <w:jc w:val="both"/>
        <w:rPr>
          <w:sz w:val="24"/>
          <w:szCs w:val="24"/>
        </w:rPr>
      </w:pPr>
      <w:r w:rsidRPr="001F165D">
        <w:rPr>
          <w:sz w:val="24"/>
          <w:szCs w:val="24"/>
        </w:rPr>
        <w:t xml:space="preserve">Otwarcie kasetki oraz kopert zawierających hasła dostępu do konfiguracji odbywa się na podstawie zgody </w:t>
      </w:r>
      <w:r w:rsidR="00A148BE" w:rsidRPr="001F165D">
        <w:rPr>
          <w:sz w:val="24"/>
          <w:szCs w:val="24"/>
        </w:rPr>
        <w:t>Burmistrza</w:t>
      </w:r>
      <w:r w:rsidRPr="001F165D">
        <w:rPr>
          <w:sz w:val="24"/>
          <w:szCs w:val="24"/>
        </w:rPr>
        <w:t xml:space="preserve">, komisyjnie w </w:t>
      </w:r>
      <w:r w:rsidR="00CF7EC4" w:rsidRPr="001F165D">
        <w:rPr>
          <w:sz w:val="24"/>
          <w:szCs w:val="24"/>
        </w:rPr>
        <w:t xml:space="preserve">obecności </w:t>
      </w:r>
      <w:r w:rsidR="00A52329" w:rsidRPr="001F165D">
        <w:rPr>
          <w:sz w:val="24"/>
          <w:szCs w:val="24"/>
        </w:rPr>
        <w:t xml:space="preserve">Burmistrza </w:t>
      </w:r>
      <w:r w:rsidR="00CF7EC4" w:rsidRPr="001F165D">
        <w:rPr>
          <w:sz w:val="24"/>
          <w:szCs w:val="24"/>
        </w:rPr>
        <w:t>lub jego</w:t>
      </w:r>
      <w:r w:rsidR="00A52329" w:rsidRPr="001F165D">
        <w:rPr>
          <w:sz w:val="24"/>
          <w:szCs w:val="24"/>
        </w:rPr>
        <w:t xml:space="preserve"> </w:t>
      </w:r>
      <w:r w:rsidR="00CF7EC4" w:rsidRPr="001F165D">
        <w:rPr>
          <w:sz w:val="24"/>
          <w:szCs w:val="24"/>
        </w:rPr>
        <w:t>Z</w:t>
      </w:r>
      <w:r w:rsidR="00A52329" w:rsidRPr="001F165D">
        <w:rPr>
          <w:sz w:val="24"/>
          <w:szCs w:val="24"/>
        </w:rPr>
        <w:t>astępcy</w:t>
      </w:r>
      <w:r w:rsidRPr="001F165D">
        <w:rPr>
          <w:sz w:val="24"/>
          <w:szCs w:val="24"/>
        </w:rPr>
        <w:t xml:space="preserve"> </w:t>
      </w:r>
      <w:r w:rsidR="00CF7EC4" w:rsidRPr="001F165D">
        <w:rPr>
          <w:sz w:val="24"/>
          <w:szCs w:val="24"/>
        </w:rPr>
        <w:t>albo Sekretarza</w:t>
      </w:r>
      <w:r w:rsidR="001F165D" w:rsidRPr="001F165D">
        <w:rPr>
          <w:sz w:val="24"/>
          <w:szCs w:val="24"/>
        </w:rPr>
        <w:t xml:space="preserve"> </w:t>
      </w:r>
      <w:r w:rsidRPr="001F165D">
        <w:rPr>
          <w:sz w:val="24"/>
          <w:szCs w:val="24"/>
        </w:rPr>
        <w:t xml:space="preserve">oraz co najmniej dwóch pracowników urzędu i wymaga sporządzenia protokołu otwarcia. Wzór protokołu otwarcia stanowi Załącznik 2 do niniejszej Procedury. </w:t>
      </w:r>
    </w:p>
    <w:p w14:paraId="7AA62DAD" w14:textId="21F19952" w:rsidR="00237C1C" w:rsidRPr="001F165D" w:rsidRDefault="00237C1C" w:rsidP="001F165D">
      <w:pPr>
        <w:pStyle w:val="Akapitzlist"/>
        <w:numPr>
          <w:ilvl w:val="0"/>
          <w:numId w:val="40"/>
        </w:numPr>
        <w:jc w:val="both"/>
        <w:rPr>
          <w:sz w:val="24"/>
          <w:szCs w:val="24"/>
        </w:rPr>
      </w:pPr>
      <w:r w:rsidRPr="001F165D">
        <w:rPr>
          <w:sz w:val="24"/>
          <w:szCs w:val="24"/>
        </w:rPr>
        <w:t>ASI przysługuje prawo do weryfikacji stanu zabezpieczenia kasetki i kopert z hasłami.</w:t>
      </w:r>
    </w:p>
    <w:p w14:paraId="2212577A" w14:textId="77777777" w:rsidR="00F759AD" w:rsidRPr="001F165D" w:rsidRDefault="00F759AD" w:rsidP="001F165D">
      <w:pPr>
        <w:jc w:val="both"/>
        <w:rPr>
          <w:rFonts w:ascii="Times New Roman" w:hAnsi="Times New Roman" w:cs="Times New Roman"/>
          <w:sz w:val="24"/>
          <w:szCs w:val="24"/>
        </w:rPr>
      </w:pPr>
      <w:bookmarkStart w:id="5" w:name="_Toc462910039"/>
    </w:p>
    <w:p w14:paraId="63FA46D0" w14:textId="34A552A8" w:rsidR="00237C1C" w:rsidRPr="001F165D" w:rsidRDefault="001F165D" w:rsidP="001F165D">
      <w:pPr>
        <w:jc w:val="both"/>
        <w:rPr>
          <w:rFonts w:ascii="Times New Roman" w:hAnsi="Times New Roman" w:cs="Times New Roman"/>
          <w:b/>
          <w:bCs/>
          <w:sz w:val="24"/>
          <w:szCs w:val="24"/>
        </w:rPr>
      </w:pPr>
      <w:r w:rsidRPr="001F165D">
        <w:rPr>
          <w:rFonts w:ascii="Times New Roman" w:hAnsi="Times New Roman" w:cs="Times New Roman"/>
          <w:b/>
          <w:bCs/>
          <w:sz w:val="24"/>
          <w:szCs w:val="24"/>
        </w:rPr>
        <w:t xml:space="preserve">III. </w:t>
      </w:r>
      <w:r w:rsidR="00237C1C" w:rsidRPr="001F165D">
        <w:rPr>
          <w:rFonts w:ascii="Times New Roman" w:hAnsi="Times New Roman" w:cs="Times New Roman"/>
          <w:b/>
          <w:bCs/>
          <w:sz w:val="24"/>
          <w:szCs w:val="24"/>
        </w:rPr>
        <w:t>Warunki pracy zdalnej</w:t>
      </w:r>
      <w:bookmarkEnd w:id="5"/>
      <w:r w:rsidR="00902EF4" w:rsidRPr="001F165D">
        <w:rPr>
          <w:rFonts w:ascii="Times New Roman" w:hAnsi="Times New Roman" w:cs="Times New Roman"/>
          <w:b/>
          <w:bCs/>
          <w:sz w:val="24"/>
          <w:szCs w:val="24"/>
        </w:rPr>
        <w:t xml:space="preserve"> ASI</w:t>
      </w:r>
    </w:p>
    <w:p w14:paraId="137B90A0" w14:textId="3437CA87" w:rsidR="00237C1C" w:rsidRPr="001F165D" w:rsidRDefault="00237C1C" w:rsidP="001F165D">
      <w:pPr>
        <w:pStyle w:val="Akapitzlist"/>
        <w:numPr>
          <w:ilvl w:val="0"/>
          <w:numId w:val="42"/>
        </w:numPr>
        <w:jc w:val="both"/>
        <w:rPr>
          <w:sz w:val="24"/>
          <w:szCs w:val="24"/>
        </w:rPr>
      </w:pPr>
      <w:r w:rsidRPr="001F165D">
        <w:rPr>
          <w:sz w:val="24"/>
          <w:szCs w:val="24"/>
        </w:rPr>
        <w:t xml:space="preserve">ASI posiada zdalny dostęp do systemów informatycznych Urzędu </w:t>
      </w:r>
      <w:r w:rsidR="00E84A9F">
        <w:rPr>
          <w:sz w:val="24"/>
          <w:szCs w:val="24"/>
        </w:rPr>
        <w:t>Gminy i Miasta</w:t>
      </w:r>
      <w:r w:rsidRPr="001F165D">
        <w:rPr>
          <w:sz w:val="24"/>
          <w:szCs w:val="24"/>
        </w:rPr>
        <w:t xml:space="preserve"> w</w:t>
      </w:r>
      <w:r w:rsidR="002374C8" w:rsidRPr="001F165D">
        <w:rPr>
          <w:sz w:val="24"/>
          <w:szCs w:val="24"/>
        </w:rPr>
        <w:t> </w:t>
      </w:r>
      <w:r w:rsidR="001F165D" w:rsidRPr="001F165D">
        <w:rPr>
          <w:sz w:val="24"/>
          <w:szCs w:val="24"/>
        </w:rPr>
        <w:t>Sokołowie Małopolskim</w:t>
      </w:r>
      <w:r w:rsidR="00902EF4" w:rsidRPr="001F165D">
        <w:rPr>
          <w:sz w:val="24"/>
          <w:szCs w:val="24"/>
        </w:rPr>
        <w:t>.</w:t>
      </w:r>
      <w:r w:rsidRPr="001F165D">
        <w:rPr>
          <w:sz w:val="24"/>
          <w:szCs w:val="24"/>
        </w:rPr>
        <w:t xml:space="preserve"> </w:t>
      </w:r>
    </w:p>
    <w:p w14:paraId="066815A8" w14:textId="5B6166B2" w:rsidR="00237C1C" w:rsidRPr="001F165D" w:rsidRDefault="00237C1C" w:rsidP="001F165D">
      <w:pPr>
        <w:pStyle w:val="Akapitzlist"/>
        <w:numPr>
          <w:ilvl w:val="0"/>
          <w:numId w:val="42"/>
        </w:numPr>
        <w:jc w:val="both"/>
        <w:rPr>
          <w:sz w:val="24"/>
          <w:szCs w:val="24"/>
        </w:rPr>
      </w:pPr>
      <w:r w:rsidRPr="001F165D">
        <w:rPr>
          <w:sz w:val="24"/>
          <w:szCs w:val="24"/>
        </w:rPr>
        <w:t>Zdalny dostęp do sieci wewnętrznej Urzędu jest realizowany z wykorzystaniem szyfrowanego połączenia VPN.</w:t>
      </w:r>
    </w:p>
    <w:p w14:paraId="6213851A" w14:textId="38E904E6" w:rsidR="00237C1C" w:rsidRPr="001F165D" w:rsidRDefault="00237C1C" w:rsidP="001F165D">
      <w:pPr>
        <w:pStyle w:val="Akapitzlist"/>
        <w:numPr>
          <w:ilvl w:val="0"/>
          <w:numId w:val="42"/>
        </w:numPr>
        <w:jc w:val="both"/>
        <w:rPr>
          <w:sz w:val="24"/>
          <w:szCs w:val="24"/>
        </w:rPr>
      </w:pPr>
      <w:r w:rsidRPr="001F165D">
        <w:rPr>
          <w:sz w:val="24"/>
          <w:szCs w:val="24"/>
        </w:rPr>
        <w:t>ASI uzyskuje dostęp zdalny do sieci urzędu po poprawnej identyfikacji i uwierzytelnieniu.</w:t>
      </w:r>
    </w:p>
    <w:p w14:paraId="21E623B1" w14:textId="1B5465F0" w:rsidR="00237C1C" w:rsidRPr="001F165D" w:rsidRDefault="00237C1C" w:rsidP="001F165D">
      <w:pPr>
        <w:pStyle w:val="Akapitzlist"/>
        <w:numPr>
          <w:ilvl w:val="0"/>
          <w:numId w:val="42"/>
        </w:numPr>
        <w:jc w:val="both"/>
        <w:rPr>
          <w:sz w:val="24"/>
          <w:szCs w:val="24"/>
        </w:rPr>
      </w:pPr>
      <w:r w:rsidRPr="001F165D">
        <w:rPr>
          <w:sz w:val="24"/>
          <w:szCs w:val="24"/>
        </w:rPr>
        <w:t xml:space="preserve">Dane do identyfikacji i uwierzytelniania ASI przy logowaniu do sieci urzędu za pomocą szyfrowanego połączenia VPN powinny być przechowywane w sposób bezpieczny i wprowadzane w sposób uniemożliwiający osobom trzecim poznanie jego treści. </w:t>
      </w:r>
    </w:p>
    <w:p w14:paraId="14F410B3" w14:textId="7F740D89" w:rsidR="00237C1C" w:rsidRPr="001F165D" w:rsidRDefault="00237C1C" w:rsidP="001F165D">
      <w:pPr>
        <w:pStyle w:val="Akapitzlist"/>
        <w:numPr>
          <w:ilvl w:val="0"/>
          <w:numId w:val="42"/>
        </w:numPr>
        <w:jc w:val="both"/>
        <w:rPr>
          <w:sz w:val="24"/>
          <w:szCs w:val="24"/>
        </w:rPr>
      </w:pPr>
      <w:r w:rsidRPr="001F165D">
        <w:rPr>
          <w:sz w:val="24"/>
          <w:szCs w:val="24"/>
        </w:rPr>
        <w:t xml:space="preserve">Zdalny dostęp ASI do sieci wewnętrznej urzędu </w:t>
      </w:r>
      <w:r w:rsidR="00320C5C">
        <w:rPr>
          <w:sz w:val="24"/>
          <w:szCs w:val="24"/>
        </w:rPr>
        <w:t xml:space="preserve">powinien </w:t>
      </w:r>
      <w:r w:rsidRPr="001F165D">
        <w:rPr>
          <w:sz w:val="24"/>
          <w:szCs w:val="24"/>
        </w:rPr>
        <w:t>być realizowany wyłącznie z wykorzystaniem sprzętu i oprogramowania służbowego tj.: laptop wraz z oprogramowaniem</w:t>
      </w:r>
      <w:r w:rsidR="00320C5C">
        <w:rPr>
          <w:sz w:val="24"/>
          <w:szCs w:val="24"/>
        </w:rPr>
        <w:t xml:space="preserve"> antywirusowych</w:t>
      </w:r>
      <w:r w:rsidRPr="001F165D">
        <w:rPr>
          <w:sz w:val="24"/>
          <w:szCs w:val="24"/>
        </w:rPr>
        <w:t>, mobilny router/modem LTE wraz z kartą SIM umożliwiającą łączenie z siecią Internet, szyfrowane połączenie VPN.</w:t>
      </w:r>
    </w:p>
    <w:p w14:paraId="3809C0B9" w14:textId="77777777" w:rsidR="00F759AD" w:rsidRPr="001F165D" w:rsidRDefault="00F759AD" w:rsidP="001F165D">
      <w:pPr>
        <w:jc w:val="both"/>
        <w:rPr>
          <w:rFonts w:ascii="Times New Roman" w:hAnsi="Times New Roman" w:cs="Times New Roman"/>
          <w:sz w:val="24"/>
          <w:szCs w:val="24"/>
        </w:rPr>
      </w:pPr>
    </w:p>
    <w:p w14:paraId="446C1365" w14:textId="52DA8B58" w:rsidR="00237C1C" w:rsidRPr="001F165D" w:rsidRDefault="001F165D" w:rsidP="001F165D">
      <w:pPr>
        <w:jc w:val="both"/>
        <w:rPr>
          <w:rFonts w:ascii="Times New Roman" w:hAnsi="Times New Roman" w:cs="Times New Roman"/>
          <w:b/>
          <w:bCs/>
          <w:sz w:val="24"/>
          <w:szCs w:val="24"/>
        </w:rPr>
      </w:pPr>
      <w:bookmarkStart w:id="6" w:name="_Toc454190347"/>
      <w:bookmarkStart w:id="7" w:name="_Toc462910040"/>
      <w:r w:rsidRPr="001F165D">
        <w:rPr>
          <w:rFonts w:ascii="Times New Roman" w:hAnsi="Times New Roman" w:cs="Times New Roman"/>
          <w:b/>
          <w:bCs/>
          <w:sz w:val="24"/>
          <w:szCs w:val="24"/>
        </w:rPr>
        <w:t xml:space="preserve">IV. </w:t>
      </w:r>
      <w:r w:rsidR="00237C1C" w:rsidRPr="001F165D">
        <w:rPr>
          <w:rFonts w:ascii="Times New Roman" w:hAnsi="Times New Roman" w:cs="Times New Roman"/>
          <w:b/>
          <w:bCs/>
          <w:sz w:val="24"/>
          <w:szCs w:val="24"/>
        </w:rPr>
        <w:t>Zasady współpracy z dostawcą zewnętrznym</w:t>
      </w:r>
      <w:bookmarkEnd w:id="6"/>
      <w:bookmarkEnd w:id="7"/>
    </w:p>
    <w:p w14:paraId="0130D573" w14:textId="6A15C754" w:rsidR="00237C1C" w:rsidRPr="001F165D" w:rsidRDefault="00237C1C" w:rsidP="001F165D">
      <w:pPr>
        <w:pStyle w:val="Akapitzlist"/>
        <w:numPr>
          <w:ilvl w:val="0"/>
          <w:numId w:val="43"/>
        </w:numPr>
        <w:jc w:val="both"/>
        <w:rPr>
          <w:sz w:val="24"/>
          <w:szCs w:val="24"/>
        </w:rPr>
      </w:pPr>
      <w:r w:rsidRPr="001F165D">
        <w:rPr>
          <w:sz w:val="24"/>
          <w:szCs w:val="24"/>
        </w:rPr>
        <w:t>Niniejszy rozdział znajduje zastosowanie w sytuacji kiedy w działalności infrastruktury teleinformatycznej Urzędu, pod nieobecność i niedostępność ASI przekraczającą 5 dni roboczych, powstaje niedająca się usunąć własnymi zasobami awaria lub incydent.</w:t>
      </w:r>
    </w:p>
    <w:p w14:paraId="49794264" w14:textId="4BEA2976" w:rsidR="00237C1C" w:rsidRPr="001F165D" w:rsidRDefault="00237C1C" w:rsidP="001F165D">
      <w:pPr>
        <w:pStyle w:val="Akapitzlist"/>
        <w:numPr>
          <w:ilvl w:val="0"/>
          <w:numId w:val="43"/>
        </w:numPr>
        <w:jc w:val="both"/>
        <w:rPr>
          <w:sz w:val="24"/>
          <w:szCs w:val="24"/>
        </w:rPr>
      </w:pPr>
      <w:r w:rsidRPr="001F165D">
        <w:rPr>
          <w:sz w:val="24"/>
          <w:szCs w:val="24"/>
        </w:rPr>
        <w:t xml:space="preserve">Urząd w sytuacji opisanej w </w:t>
      </w:r>
      <w:r w:rsidR="002374C8" w:rsidRPr="001F165D">
        <w:rPr>
          <w:sz w:val="24"/>
          <w:szCs w:val="24"/>
        </w:rPr>
        <w:t>ust.</w:t>
      </w:r>
      <w:r w:rsidRPr="001F165D">
        <w:rPr>
          <w:sz w:val="24"/>
          <w:szCs w:val="24"/>
        </w:rPr>
        <w:t xml:space="preserve"> 1 niniejszego rozdziału może, w drodze umowy zawartej na piśmie, powierzyć dostawcy zewnętrznemu, wykonywanie: </w:t>
      </w:r>
    </w:p>
    <w:p w14:paraId="32D4D502" w14:textId="77777777" w:rsidR="001F165D" w:rsidRDefault="00237C1C" w:rsidP="001F165D">
      <w:pPr>
        <w:pStyle w:val="Akapitzlist"/>
        <w:numPr>
          <w:ilvl w:val="0"/>
          <w:numId w:val="44"/>
        </w:numPr>
        <w:jc w:val="both"/>
        <w:rPr>
          <w:sz w:val="24"/>
          <w:szCs w:val="24"/>
        </w:rPr>
      </w:pPr>
      <w:r w:rsidRPr="001F165D">
        <w:rPr>
          <w:sz w:val="24"/>
          <w:szCs w:val="24"/>
        </w:rPr>
        <w:t>usług zarządzania siecią lokalną lub poszczególnymi elementami infrastruktury teleinformatycznej,</w:t>
      </w:r>
    </w:p>
    <w:p w14:paraId="229E7F9B" w14:textId="77777777" w:rsidR="001F165D" w:rsidRDefault="00237C1C" w:rsidP="001F165D">
      <w:pPr>
        <w:pStyle w:val="Akapitzlist"/>
        <w:numPr>
          <w:ilvl w:val="0"/>
          <w:numId w:val="44"/>
        </w:numPr>
        <w:jc w:val="both"/>
        <w:rPr>
          <w:sz w:val="24"/>
          <w:szCs w:val="24"/>
        </w:rPr>
      </w:pPr>
      <w:r w:rsidRPr="001F165D">
        <w:rPr>
          <w:sz w:val="24"/>
          <w:szCs w:val="24"/>
        </w:rPr>
        <w:t>usług zarządzania systemami dziedzinowymi,</w:t>
      </w:r>
    </w:p>
    <w:p w14:paraId="5D636B92" w14:textId="409EAEA3" w:rsidR="00237C1C" w:rsidRPr="001F165D" w:rsidRDefault="00237C1C" w:rsidP="001F165D">
      <w:pPr>
        <w:pStyle w:val="Akapitzlist"/>
        <w:numPr>
          <w:ilvl w:val="0"/>
          <w:numId w:val="44"/>
        </w:numPr>
        <w:jc w:val="both"/>
        <w:rPr>
          <w:sz w:val="24"/>
          <w:szCs w:val="24"/>
        </w:rPr>
      </w:pPr>
      <w:r w:rsidRPr="001F165D">
        <w:rPr>
          <w:sz w:val="24"/>
          <w:szCs w:val="24"/>
        </w:rPr>
        <w:t>innych usług informatycznych o istotnym znaczeniu dla Urzędu.</w:t>
      </w:r>
    </w:p>
    <w:p w14:paraId="4A22A0C5" w14:textId="0225A3AD" w:rsidR="00237C1C" w:rsidRPr="001F165D" w:rsidRDefault="00237C1C" w:rsidP="001F165D">
      <w:pPr>
        <w:pStyle w:val="Akapitzlist"/>
        <w:numPr>
          <w:ilvl w:val="0"/>
          <w:numId w:val="43"/>
        </w:numPr>
        <w:jc w:val="both"/>
        <w:rPr>
          <w:sz w:val="24"/>
          <w:szCs w:val="24"/>
        </w:rPr>
      </w:pPr>
      <w:r w:rsidRPr="001F165D">
        <w:rPr>
          <w:sz w:val="24"/>
          <w:szCs w:val="24"/>
        </w:rPr>
        <w:t>Umowa o wykonanie usługi powinna zawierać co najmniej:</w:t>
      </w:r>
    </w:p>
    <w:p w14:paraId="5F78754A" w14:textId="77777777" w:rsidR="001F165D" w:rsidRDefault="00237C1C" w:rsidP="001F165D">
      <w:pPr>
        <w:pStyle w:val="Akapitzlist"/>
        <w:numPr>
          <w:ilvl w:val="0"/>
          <w:numId w:val="45"/>
        </w:numPr>
        <w:jc w:val="both"/>
        <w:rPr>
          <w:sz w:val="24"/>
          <w:szCs w:val="24"/>
        </w:rPr>
      </w:pPr>
      <w:r w:rsidRPr="001F165D">
        <w:rPr>
          <w:sz w:val="24"/>
          <w:szCs w:val="24"/>
        </w:rPr>
        <w:t xml:space="preserve">Wskazanie dostawcy zewnętrznego. </w:t>
      </w:r>
    </w:p>
    <w:p w14:paraId="551332ED" w14:textId="77777777" w:rsidR="001F165D" w:rsidRDefault="00237C1C" w:rsidP="001F165D">
      <w:pPr>
        <w:pStyle w:val="Akapitzlist"/>
        <w:numPr>
          <w:ilvl w:val="0"/>
          <w:numId w:val="45"/>
        </w:numPr>
        <w:jc w:val="both"/>
        <w:rPr>
          <w:sz w:val="24"/>
          <w:szCs w:val="24"/>
        </w:rPr>
      </w:pPr>
      <w:r w:rsidRPr="001F165D">
        <w:rPr>
          <w:sz w:val="24"/>
          <w:szCs w:val="24"/>
        </w:rPr>
        <w:t>Opis czynności realizowanych w ramach umowy, na poziomie szczegółowości stosownym do charakteru wykonywanych usług.</w:t>
      </w:r>
    </w:p>
    <w:p w14:paraId="0769FB77" w14:textId="77777777" w:rsidR="001F165D" w:rsidRDefault="00237C1C" w:rsidP="001F165D">
      <w:pPr>
        <w:pStyle w:val="Akapitzlist"/>
        <w:numPr>
          <w:ilvl w:val="0"/>
          <w:numId w:val="45"/>
        </w:numPr>
        <w:jc w:val="both"/>
        <w:rPr>
          <w:sz w:val="24"/>
          <w:szCs w:val="24"/>
        </w:rPr>
      </w:pPr>
      <w:r w:rsidRPr="001F165D">
        <w:rPr>
          <w:sz w:val="24"/>
          <w:szCs w:val="24"/>
        </w:rPr>
        <w:t>Określenie czasu trwania umowy.</w:t>
      </w:r>
    </w:p>
    <w:p w14:paraId="339A3105" w14:textId="77777777" w:rsidR="001F165D" w:rsidRDefault="00237C1C" w:rsidP="001F165D">
      <w:pPr>
        <w:pStyle w:val="Akapitzlist"/>
        <w:numPr>
          <w:ilvl w:val="0"/>
          <w:numId w:val="45"/>
        </w:numPr>
        <w:jc w:val="both"/>
        <w:rPr>
          <w:sz w:val="24"/>
          <w:szCs w:val="24"/>
        </w:rPr>
      </w:pPr>
      <w:r w:rsidRPr="001F165D">
        <w:rPr>
          <w:sz w:val="24"/>
          <w:szCs w:val="24"/>
        </w:rPr>
        <w:t>Zakres wykonywania usług w warunkach awaryjnych.</w:t>
      </w:r>
    </w:p>
    <w:p w14:paraId="14A7A201" w14:textId="77777777" w:rsidR="001F165D" w:rsidRDefault="00237C1C" w:rsidP="001F165D">
      <w:pPr>
        <w:pStyle w:val="Akapitzlist"/>
        <w:numPr>
          <w:ilvl w:val="0"/>
          <w:numId w:val="45"/>
        </w:numPr>
        <w:jc w:val="both"/>
        <w:rPr>
          <w:sz w:val="24"/>
          <w:szCs w:val="24"/>
        </w:rPr>
      </w:pPr>
      <w:r w:rsidRPr="001F165D">
        <w:rPr>
          <w:sz w:val="24"/>
          <w:szCs w:val="24"/>
        </w:rPr>
        <w:t>Koszt usługi.</w:t>
      </w:r>
    </w:p>
    <w:p w14:paraId="6352BED5" w14:textId="77777777" w:rsidR="001F165D" w:rsidRDefault="00237C1C" w:rsidP="001F165D">
      <w:pPr>
        <w:pStyle w:val="Akapitzlist"/>
        <w:numPr>
          <w:ilvl w:val="0"/>
          <w:numId w:val="45"/>
        </w:numPr>
        <w:jc w:val="both"/>
        <w:rPr>
          <w:sz w:val="24"/>
          <w:szCs w:val="24"/>
        </w:rPr>
      </w:pPr>
      <w:r w:rsidRPr="001F165D">
        <w:rPr>
          <w:sz w:val="24"/>
          <w:szCs w:val="24"/>
        </w:rPr>
        <w:t>Zapewnienie przez dostawcę poufności danych.</w:t>
      </w:r>
    </w:p>
    <w:p w14:paraId="614A6E6D" w14:textId="77777777" w:rsidR="001F165D" w:rsidRDefault="00237C1C" w:rsidP="001F165D">
      <w:pPr>
        <w:pStyle w:val="Akapitzlist"/>
        <w:numPr>
          <w:ilvl w:val="0"/>
          <w:numId w:val="45"/>
        </w:numPr>
        <w:jc w:val="both"/>
        <w:rPr>
          <w:sz w:val="24"/>
          <w:szCs w:val="24"/>
        </w:rPr>
      </w:pPr>
      <w:r w:rsidRPr="001F165D">
        <w:rPr>
          <w:sz w:val="24"/>
          <w:szCs w:val="24"/>
        </w:rPr>
        <w:t>Warunki rozwiązania umowy, ze szczególnym uwzględnieniem uprawnień dostawcy zewnętrznego w tym zakresie.</w:t>
      </w:r>
    </w:p>
    <w:p w14:paraId="7D499435" w14:textId="77777777" w:rsidR="001F165D" w:rsidRDefault="00237C1C" w:rsidP="001F165D">
      <w:pPr>
        <w:pStyle w:val="Akapitzlist"/>
        <w:numPr>
          <w:ilvl w:val="0"/>
          <w:numId w:val="45"/>
        </w:numPr>
        <w:jc w:val="both"/>
        <w:rPr>
          <w:sz w:val="24"/>
          <w:szCs w:val="24"/>
        </w:rPr>
      </w:pPr>
      <w:r w:rsidRPr="001F165D">
        <w:rPr>
          <w:sz w:val="24"/>
          <w:szCs w:val="24"/>
        </w:rPr>
        <w:lastRenderedPageBreak/>
        <w:t>Określenie zakresów odpowiedzialności stron umowy, a w tym odpowiedzialności dostawcy zewnętrznego wobec Urzędu za szkody wyrządzone Urzędowi oraz klientom wskutek niewykonania lub nienależytego wykonania postanowień umowy.</w:t>
      </w:r>
    </w:p>
    <w:p w14:paraId="32BEE76E" w14:textId="77777777" w:rsidR="001F165D" w:rsidRDefault="00237C1C" w:rsidP="001F165D">
      <w:pPr>
        <w:pStyle w:val="Akapitzlist"/>
        <w:numPr>
          <w:ilvl w:val="0"/>
          <w:numId w:val="45"/>
        </w:numPr>
        <w:jc w:val="both"/>
        <w:rPr>
          <w:sz w:val="24"/>
          <w:szCs w:val="24"/>
        </w:rPr>
      </w:pPr>
      <w:r w:rsidRPr="001F165D">
        <w:rPr>
          <w:sz w:val="24"/>
          <w:szCs w:val="24"/>
        </w:rPr>
        <w:t>Kary umowne związane z nieprzestrzeganiem warunków umownych, w szczególności w zakresie bezpieczeństwa informacji przetwarzanych przez dostawcę usług.</w:t>
      </w:r>
    </w:p>
    <w:p w14:paraId="02D509D1" w14:textId="77777777" w:rsidR="001F165D" w:rsidRDefault="00237C1C" w:rsidP="001F165D">
      <w:pPr>
        <w:pStyle w:val="Akapitzlist"/>
        <w:numPr>
          <w:ilvl w:val="0"/>
          <w:numId w:val="45"/>
        </w:numPr>
        <w:jc w:val="both"/>
        <w:rPr>
          <w:sz w:val="24"/>
          <w:szCs w:val="24"/>
        </w:rPr>
      </w:pPr>
      <w:r w:rsidRPr="001F165D">
        <w:rPr>
          <w:sz w:val="24"/>
          <w:szCs w:val="24"/>
        </w:rPr>
        <w:t>Zapewnienie niezwłocznego informowania Urzędu o utracie przez dostawcę wymaganych koncesji, uprawnień, zasobów niezbędnych do realizacji umowy.</w:t>
      </w:r>
    </w:p>
    <w:p w14:paraId="5457442C" w14:textId="5C583573" w:rsidR="000B735B" w:rsidRPr="001F165D" w:rsidRDefault="00237C1C" w:rsidP="001F165D">
      <w:pPr>
        <w:pStyle w:val="Akapitzlist"/>
        <w:numPr>
          <w:ilvl w:val="0"/>
          <w:numId w:val="45"/>
        </w:numPr>
        <w:jc w:val="both"/>
        <w:rPr>
          <w:sz w:val="24"/>
          <w:szCs w:val="24"/>
        </w:rPr>
      </w:pPr>
      <w:r w:rsidRPr="001F165D">
        <w:rPr>
          <w:sz w:val="24"/>
          <w:szCs w:val="24"/>
        </w:rPr>
        <w:t>Zastrzeżenie, że wszystkie prace awaryjne wykonywane są na miejscu w siedzibie urzędu gminy</w:t>
      </w:r>
      <w:r w:rsidR="000F6B0F" w:rsidRPr="001F165D">
        <w:rPr>
          <w:sz w:val="24"/>
          <w:szCs w:val="24"/>
        </w:rPr>
        <w:t>.</w:t>
      </w:r>
      <w:r w:rsidRPr="001F165D">
        <w:rPr>
          <w:sz w:val="24"/>
          <w:szCs w:val="24"/>
        </w:rPr>
        <w:t xml:space="preserve"> Nie dopuszcza się aby dostawca zewnętrzny wykonywał usługę w</w:t>
      </w:r>
      <w:r w:rsidR="000F6B0F" w:rsidRPr="001F165D">
        <w:rPr>
          <w:sz w:val="24"/>
          <w:szCs w:val="24"/>
        </w:rPr>
        <w:t> </w:t>
      </w:r>
      <w:r w:rsidRPr="001F165D">
        <w:rPr>
          <w:sz w:val="24"/>
          <w:szCs w:val="24"/>
        </w:rPr>
        <w:t>ramach pracy zdalnej.</w:t>
      </w:r>
    </w:p>
    <w:p w14:paraId="084DDEDE" w14:textId="1EEF1637" w:rsidR="00237C1C" w:rsidRPr="001F165D" w:rsidRDefault="00237C1C" w:rsidP="001F165D">
      <w:pPr>
        <w:pStyle w:val="Akapitzlist"/>
        <w:numPr>
          <w:ilvl w:val="0"/>
          <w:numId w:val="43"/>
        </w:numPr>
        <w:jc w:val="both"/>
        <w:rPr>
          <w:sz w:val="24"/>
          <w:szCs w:val="24"/>
        </w:rPr>
      </w:pPr>
      <w:r w:rsidRPr="001F165D">
        <w:rPr>
          <w:sz w:val="24"/>
          <w:szCs w:val="24"/>
        </w:rPr>
        <w:t xml:space="preserve">Umowy zawierane z zewnętrznymi dostawcami usług powinny w miarę możliwości określać: </w:t>
      </w:r>
    </w:p>
    <w:p w14:paraId="16B0D2F8" w14:textId="77777777" w:rsidR="001F165D" w:rsidRDefault="00237C1C" w:rsidP="001F165D">
      <w:pPr>
        <w:pStyle w:val="Akapitzlist"/>
        <w:numPr>
          <w:ilvl w:val="0"/>
          <w:numId w:val="46"/>
        </w:numPr>
        <w:jc w:val="both"/>
        <w:rPr>
          <w:sz w:val="24"/>
          <w:szCs w:val="24"/>
        </w:rPr>
      </w:pPr>
      <w:r w:rsidRPr="001F165D">
        <w:rPr>
          <w:sz w:val="24"/>
          <w:szCs w:val="24"/>
        </w:rPr>
        <w:t>Zakres informacji i dokumentacji przekazywanych przez usługodawcę w związku ze świadczeniem usług.</w:t>
      </w:r>
    </w:p>
    <w:p w14:paraId="40E5BC3B" w14:textId="77777777" w:rsidR="001F165D" w:rsidRDefault="00237C1C" w:rsidP="001F165D">
      <w:pPr>
        <w:pStyle w:val="Akapitzlist"/>
        <w:numPr>
          <w:ilvl w:val="0"/>
          <w:numId w:val="46"/>
        </w:numPr>
        <w:jc w:val="both"/>
        <w:rPr>
          <w:sz w:val="24"/>
          <w:szCs w:val="24"/>
        </w:rPr>
      </w:pPr>
      <w:r w:rsidRPr="001F165D">
        <w:rPr>
          <w:sz w:val="24"/>
          <w:szCs w:val="24"/>
        </w:rPr>
        <w:t>Zasady wymiany i ochrony informacji, w tym warunki nadawania pracownikom podmiotów zewnętrznych praw dostępu do informacji oraz zasobów środowiska teleinformatycznego Urzędu, uwzględniające w szczególności obowiązujące przepisy prawa oraz regulacje Urzędu w tym zakresie; w przypadku usługodawców posiadających dostęp do informacji o wysokim stopniu istotności.</w:t>
      </w:r>
    </w:p>
    <w:p w14:paraId="5F54AB36" w14:textId="704FCFD9" w:rsidR="00237C1C" w:rsidRPr="001F165D" w:rsidRDefault="00237C1C" w:rsidP="001F165D">
      <w:pPr>
        <w:pStyle w:val="Akapitzlist"/>
        <w:numPr>
          <w:ilvl w:val="0"/>
          <w:numId w:val="46"/>
        </w:numPr>
        <w:jc w:val="both"/>
        <w:rPr>
          <w:sz w:val="24"/>
          <w:szCs w:val="24"/>
        </w:rPr>
      </w:pPr>
      <w:r w:rsidRPr="001F165D">
        <w:rPr>
          <w:sz w:val="24"/>
          <w:szCs w:val="24"/>
        </w:rPr>
        <w:t xml:space="preserve">Zasady dotyczące współpracy z pracownikami zewnętrznych dostawców usług, uwzględniające w szczególności: </w:t>
      </w:r>
    </w:p>
    <w:p w14:paraId="4E39140D" w14:textId="4DB83088" w:rsidR="00237C1C" w:rsidRDefault="00237C1C" w:rsidP="00E84A9F">
      <w:pPr>
        <w:pStyle w:val="Akapitzlist"/>
        <w:numPr>
          <w:ilvl w:val="0"/>
          <w:numId w:val="47"/>
        </w:numPr>
        <w:jc w:val="both"/>
        <w:rPr>
          <w:sz w:val="24"/>
          <w:szCs w:val="24"/>
        </w:rPr>
      </w:pPr>
      <w:r w:rsidRPr="00E84A9F">
        <w:rPr>
          <w:sz w:val="24"/>
          <w:szCs w:val="24"/>
        </w:rPr>
        <w:t xml:space="preserve">sprawowanie nadzoru nad działaniami pracowników zewnętrznych, </w:t>
      </w:r>
    </w:p>
    <w:p w14:paraId="7EC323F7" w14:textId="77777777" w:rsidR="00237C1C" w:rsidRPr="00E84A9F" w:rsidRDefault="00237C1C" w:rsidP="001F165D">
      <w:pPr>
        <w:pStyle w:val="Akapitzlist"/>
        <w:numPr>
          <w:ilvl w:val="0"/>
          <w:numId w:val="47"/>
        </w:numPr>
        <w:jc w:val="both"/>
        <w:rPr>
          <w:sz w:val="24"/>
          <w:szCs w:val="24"/>
        </w:rPr>
      </w:pPr>
      <w:r w:rsidRPr="00E84A9F">
        <w:rPr>
          <w:sz w:val="24"/>
          <w:szCs w:val="24"/>
        </w:rPr>
        <w:t xml:space="preserve">zapewnienie, że każdy pracownik zewnętrzny posiadający dostęp do informacji o wysokim stopniu istotności objęty jest co najmniej takimi restrykcjami w zakresie bezpieczeństwa, jak pracownicy Urzędu posiadający dostęp do takich informacji. </w:t>
      </w:r>
    </w:p>
    <w:p w14:paraId="38366336" w14:textId="77777777" w:rsidR="00E84A9F" w:rsidRDefault="00237C1C" w:rsidP="001F165D">
      <w:pPr>
        <w:pStyle w:val="Akapitzlist"/>
        <w:numPr>
          <w:ilvl w:val="0"/>
          <w:numId w:val="46"/>
        </w:numPr>
        <w:jc w:val="both"/>
        <w:rPr>
          <w:sz w:val="24"/>
          <w:szCs w:val="24"/>
        </w:rPr>
      </w:pPr>
      <w:r w:rsidRPr="00E84A9F">
        <w:rPr>
          <w:sz w:val="24"/>
          <w:szCs w:val="24"/>
        </w:rPr>
        <w:t>Zasady związane z prawami do oprogramowania (w tym jego kodów źródłowych) w trakcie współpracy i po jej zakończeniu.</w:t>
      </w:r>
    </w:p>
    <w:p w14:paraId="102DA515" w14:textId="77777777" w:rsidR="00E84A9F" w:rsidRDefault="00237C1C" w:rsidP="001F165D">
      <w:pPr>
        <w:pStyle w:val="Akapitzlist"/>
        <w:numPr>
          <w:ilvl w:val="0"/>
          <w:numId w:val="46"/>
        </w:numPr>
        <w:jc w:val="both"/>
        <w:rPr>
          <w:sz w:val="24"/>
          <w:szCs w:val="24"/>
        </w:rPr>
      </w:pPr>
      <w:r w:rsidRPr="00E84A9F">
        <w:rPr>
          <w:sz w:val="24"/>
          <w:szCs w:val="24"/>
        </w:rPr>
        <w:t>Parametry dotyczące jakości świadczonych usług oraz sposoby ich monitorowania i egzekwowania.</w:t>
      </w:r>
    </w:p>
    <w:p w14:paraId="22ECC915" w14:textId="77777777" w:rsidR="00E84A9F" w:rsidRDefault="00237C1C" w:rsidP="001F165D">
      <w:pPr>
        <w:pStyle w:val="Akapitzlist"/>
        <w:numPr>
          <w:ilvl w:val="0"/>
          <w:numId w:val="46"/>
        </w:numPr>
        <w:jc w:val="both"/>
        <w:rPr>
          <w:sz w:val="24"/>
          <w:szCs w:val="24"/>
        </w:rPr>
      </w:pPr>
      <w:r w:rsidRPr="00E84A9F">
        <w:rPr>
          <w:sz w:val="24"/>
          <w:szCs w:val="24"/>
        </w:rPr>
        <w:t>Zasady i tryb obsługi zgłoszeń dotyczących problemów w zakresie świadczonych usług.</w:t>
      </w:r>
    </w:p>
    <w:p w14:paraId="2999E85A" w14:textId="77777777" w:rsidR="00E84A9F" w:rsidRDefault="00237C1C" w:rsidP="001F165D">
      <w:pPr>
        <w:pStyle w:val="Akapitzlist"/>
        <w:numPr>
          <w:ilvl w:val="0"/>
          <w:numId w:val="46"/>
        </w:numPr>
        <w:jc w:val="both"/>
        <w:rPr>
          <w:sz w:val="24"/>
          <w:szCs w:val="24"/>
        </w:rPr>
      </w:pPr>
      <w:r w:rsidRPr="00E84A9F">
        <w:rPr>
          <w:sz w:val="24"/>
          <w:szCs w:val="24"/>
        </w:rPr>
        <w:t>Zasady i tryb dokonywania aktualizacji oprogramowania komponentów infrastruktury znajdujących się pod kontrolą dostawcy.</w:t>
      </w:r>
    </w:p>
    <w:p w14:paraId="2D0C61F3" w14:textId="77777777" w:rsidR="00E84A9F" w:rsidRDefault="00237C1C" w:rsidP="001F165D">
      <w:pPr>
        <w:pStyle w:val="Akapitzlist"/>
        <w:numPr>
          <w:ilvl w:val="0"/>
          <w:numId w:val="46"/>
        </w:numPr>
        <w:jc w:val="both"/>
        <w:rPr>
          <w:sz w:val="24"/>
          <w:szCs w:val="24"/>
        </w:rPr>
      </w:pPr>
      <w:r w:rsidRPr="00E84A9F">
        <w:rPr>
          <w:sz w:val="24"/>
          <w:szCs w:val="24"/>
        </w:rPr>
        <w:t>Zasady współpracy w przypadku wystąpienia incydentu naruszenia bezpieczeństwa środowiska teleinformatycznego.</w:t>
      </w:r>
    </w:p>
    <w:p w14:paraId="7CD18EFC" w14:textId="7A0DCAB5" w:rsidR="0033600C" w:rsidRPr="00E84A9F" w:rsidRDefault="00237C1C" w:rsidP="001F165D">
      <w:pPr>
        <w:pStyle w:val="Akapitzlist"/>
        <w:numPr>
          <w:ilvl w:val="0"/>
          <w:numId w:val="46"/>
        </w:numPr>
        <w:jc w:val="both"/>
        <w:rPr>
          <w:sz w:val="24"/>
          <w:szCs w:val="24"/>
        </w:rPr>
      </w:pPr>
      <w:r w:rsidRPr="00E84A9F">
        <w:rPr>
          <w:sz w:val="24"/>
          <w:szCs w:val="24"/>
        </w:rPr>
        <w:t>Zasady w zakresie komunikacji i koordynacji wykonywanych przez usługodawcę czynności (np. w zakresie przeprowadzania migracji danych, czynności konserwacyjnych, skanowania infrastruktury teleinformatycznej itp.).</w:t>
      </w:r>
    </w:p>
    <w:p w14:paraId="71959919" w14:textId="01D38565" w:rsidR="00237C1C" w:rsidRPr="00E84A9F" w:rsidRDefault="00237C1C" w:rsidP="00E84A9F">
      <w:pPr>
        <w:pStyle w:val="Akapitzlist"/>
        <w:numPr>
          <w:ilvl w:val="0"/>
          <w:numId w:val="43"/>
        </w:numPr>
        <w:jc w:val="both"/>
        <w:rPr>
          <w:sz w:val="24"/>
          <w:szCs w:val="24"/>
        </w:rPr>
      </w:pPr>
      <w:r w:rsidRPr="00E84A9F">
        <w:rPr>
          <w:sz w:val="24"/>
          <w:szCs w:val="24"/>
        </w:rPr>
        <w:t xml:space="preserve">Wzór umowy stanowi </w:t>
      </w:r>
      <w:r w:rsidR="000F6B0F" w:rsidRPr="00E84A9F">
        <w:rPr>
          <w:sz w:val="24"/>
          <w:szCs w:val="24"/>
        </w:rPr>
        <w:t>Z</w:t>
      </w:r>
      <w:r w:rsidRPr="00E84A9F">
        <w:rPr>
          <w:sz w:val="24"/>
          <w:szCs w:val="24"/>
        </w:rPr>
        <w:t xml:space="preserve">ałącznik numer </w:t>
      </w:r>
      <w:r w:rsidR="000F6B0F" w:rsidRPr="00E84A9F">
        <w:rPr>
          <w:sz w:val="24"/>
          <w:szCs w:val="24"/>
        </w:rPr>
        <w:t>3</w:t>
      </w:r>
      <w:r w:rsidRPr="00E84A9F">
        <w:rPr>
          <w:sz w:val="24"/>
          <w:szCs w:val="24"/>
        </w:rPr>
        <w:t xml:space="preserve"> do niniejszej procedury.</w:t>
      </w:r>
    </w:p>
    <w:p w14:paraId="6C54925B" w14:textId="77777777" w:rsidR="00F759AD" w:rsidRPr="001F165D" w:rsidRDefault="00F759AD" w:rsidP="001F165D">
      <w:pPr>
        <w:jc w:val="both"/>
        <w:rPr>
          <w:rFonts w:ascii="Times New Roman" w:hAnsi="Times New Roman" w:cs="Times New Roman"/>
          <w:sz w:val="24"/>
          <w:szCs w:val="24"/>
        </w:rPr>
      </w:pPr>
    </w:p>
    <w:p w14:paraId="5CA56485" w14:textId="04D16E71" w:rsidR="00237C1C" w:rsidRPr="00E84A9F" w:rsidRDefault="00E84A9F" w:rsidP="001F165D">
      <w:pPr>
        <w:jc w:val="both"/>
        <w:rPr>
          <w:rFonts w:ascii="Times New Roman" w:hAnsi="Times New Roman" w:cs="Times New Roman"/>
          <w:b/>
          <w:bCs/>
          <w:sz w:val="24"/>
          <w:szCs w:val="24"/>
        </w:rPr>
      </w:pPr>
      <w:bookmarkStart w:id="8" w:name="_Toc454190349"/>
      <w:bookmarkStart w:id="9" w:name="_Toc462910042"/>
      <w:r w:rsidRPr="00E84A9F">
        <w:rPr>
          <w:rFonts w:ascii="Times New Roman" w:hAnsi="Times New Roman" w:cs="Times New Roman"/>
          <w:b/>
          <w:bCs/>
          <w:sz w:val="24"/>
          <w:szCs w:val="24"/>
        </w:rPr>
        <w:t xml:space="preserve">V. </w:t>
      </w:r>
      <w:r w:rsidR="00237C1C" w:rsidRPr="00E84A9F">
        <w:rPr>
          <w:rFonts w:ascii="Times New Roman" w:hAnsi="Times New Roman" w:cs="Times New Roman"/>
          <w:b/>
          <w:bCs/>
          <w:sz w:val="24"/>
          <w:szCs w:val="24"/>
        </w:rPr>
        <w:t>Postanowienia końcowe</w:t>
      </w:r>
      <w:bookmarkEnd w:id="8"/>
      <w:bookmarkEnd w:id="9"/>
    </w:p>
    <w:p w14:paraId="5CA4DACC" w14:textId="10FAE017" w:rsidR="00E84A9F" w:rsidRDefault="00237C1C" w:rsidP="001F165D">
      <w:pPr>
        <w:pStyle w:val="Akapitzlist"/>
        <w:numPr>
          <w:ilvl w:val="0"/>
          <w:numId w:val="48"/>
        </w:numPr>
        <w:jc w:val="both"/>
        <w:rPr>
          <w:sz w:val="24"/>
          <w:szCs w:val="24"/>
        </w:rPr>
      </w:pPr>
      <w:r w:rsidRPr="00E84A9F">
        <w:rPr>
          <w:sz w:val="24"/>
          <w:szCs w:val="24"/>
        </w:rPr>
        <w:t xml:space="preserve">Procedura awaryjna na wypadek </w:t>
      </w:r>
      <w:r w:rsidR="00CE6B97" w:rsidRPr="00E84A9F">
        <w:rPr>
          <w:sz w:val="24"/>
          <w:szCs w:val="24"/>
        </w:rPr>
        <w:t xml:space="preserve">absencji </w:t>
      </w:r>
      <w:r w:rsidRPr="00E84A9F">
        <w:rPr>
          <w:sz w:val="24"/>
          <w:szCs w:val="24"/>
        </w:rPr>
        <w:t>ASI obowiązuje wymienionych w dokumencie</w:t>
      </w:r>
      <w:r w:rsidR="00E84A9F" w:rsidRPr="00E84A9F">
        <w:rPr>
          <w:sz w:val="24"/>
          <w:szCs w:val="24"/>
        </w:rPr>
        <w:t xml:space="preserve"> </w:t>
      </w:r>
      <w:r w:rsidRPr="00E84A9F">
        <w:rPr>
          <w:sz w:val="24"/>
          <w:szCs w:val="24"/>
        </w:rPr>
        <w:t xml:space="preserve">pracowników Urzędu </w:t>
      </w:r>
      <w:r w:rsidR="001F064A">
        <w:rPr>
          <w:sz w:val="24"/>
          <w:szCs w:val="24"/>
        </w:rPr>
        <w:t xml:space="preserve">Gminy i Miasta </w:t>
      </w:r>
      <w:r w:rsidRPr="00E84A9F">
        <w:rPr>
          <w:sz w:val="24"/>
          <w:szCs w:val="24"/>
        </w:rPr>
        <w:t xml:space="preserve">w </w:t>
      </w:r>
      <w:r w:rsidR="001F165D" w:rsidRPr="00E84A9F">
        <w:rPr>
          <w:sz w:val="24"/>
          <w:szCs w:val="24"/>
        </w:rPr>
        <w:t>Sokołowie Małopolskim</w:t>
      </w:r>
      <w:r w:rsidRPr="00E84A9F">
        <w:rPr>
          <w:sz w:val="24"/>
          <w:szCs w:val="24"/>
        </w:rPr>
        <w:t>.</w:t>
      </w:r>
    </w:p>
    <w:p w14:paraId="4BE19398" w14:textId="307A3DE2" w:rsidR="00237C1C" w:rsidRPr="00E84A9F" w:rsidRDefault="00237C1C" w:rsidP="001F165D">
      <w:pPr>
        <w:pStyle w:val="Akapitzlist"/>
        <w:numPr>
          <w:ilvl w:val="0"/>
          <w:numId w:val="48"/>
        </w:numPr>
        <w:jc w:val="both"/>
        <w:rPr>
          <w:sz w:val="24"/>
          <w:szCs w:val="24"/>
        </w:rPr>
      </w:pPr>
      <w:r w:rsidRPr="00E84A9F">
        <w:rPr>
          <w:sz w:val="24"/>
          <w:szCs w:val="24"/>
        </w:rPr>
        <w:t xml:space="preserve">Procedura awaryjna na wypadek </w:t>
      </w:r>
      <w:r w:rsidR="000B7D55" w:rsidRPr="00E84A9F">
        <w:rPr>
          <w:sz w:val="24"/>
          <w:szCs w:val="24"/>
        </w:rPr>
        <w:t xml:space="preserve">absencji </w:t>
      </w:r>
      <w:r w:rsidRPr="00E84A9F">
        <w:rPr>
          <w:sz w:val="24"/>
          <w:szCs w:val="24"/>
        </w:rPr>
        <w:t xml:space="preserve">ASI podlega </w:t>
      </w:r>
      <w:r w:rsidR="00CE6B97" w:rsidRPr="00E84A9F">
        <w:rPr>
          <w:sz w:val="24"/>
          <w:szCs w:val="24"/>
        </w:rPr>
        <w:t>okresowym</w:t>
      </w:r>
      <w:r w:rsidRPr="00E84A9F">
        <w:rPr>
          <w:sz w:val="24"/>
          <w:szCs w:val="24"/>
        </w:rPr>
        <w:t xml:space="preserve"> przeglądom i jest dostosowywana do aktualnych </w:t>
      </w:r>
      <w:proofErr w:type="spellStart"/>
      <w:r w:rsidRPr="00E84A9F">
        <w:rPr>
          <w:sz w:val="24"/>
          <w:szCs w:val="24"/>
        </w:rPr>
        <w:t>ryzyk</w:t>
      </w:r>
      <w:proofErr w:type="spellEnd"/>
      <w:r w:rsidRPr="00E84A9F">
        <w:rPr>
          <w:sz w:val="24"/>
          <w:szCs w:val="24"/>
        </w:rPr>
        <w:t xml:space="preserve"> i wymagań prawnych.</w:t>
      </w:r>
    </w:p>
    <w:p w14:paraId="5928DD8A" w14:textId="77777777" w:rsidR="001F165D" w:rsidRPr="001F165D" w:rsidRDefault="001F165D" w:rsidP="001F165D">
      <w:pPr>
        <w:jc w:val="both"/>
        <w:rPr>
          <w:rFonts w:ascii="Times New Roman" w:hAnsi="Times New Roman" w:cs="Times New Roman"/>
          <w:sz w:val="24"/>
          <w:szCs w:val="24"/>
        </w:rPr>
      </w:pPr>
      <w:bookmarkStart w:id="10" w:name="_Toc462910043"/>
      <w:r w:rsidRPr="001F165D">
        <w:rPr>
          <w:rFonts w:ascii="Times New Roman" w:hAnsi="Times New Roman" w:cs="Times New Roman"/>
          <w:b/>
          <w:bCs/>
          <w:caps/>
          <w:sz w:val="24"/>
          <w:szCs w:val="24"/>
        </w:rPr>
        <w:br w:type="page"/>
      </w:r>
    </w:p>
    <w:p w14:paraId="27E811F3" w14:textId="56825608" w:rsidR="00237C1C" w:rsidRDefault="00237C1C" w:rsidP="00F759AD">
      <w:pPr>
        <w:pStyle w:val="ESSPZal"/>
        <w:spacing w:before="0" w:after="0" w:line="240" w:lineRule="auto"/>
        <w:rPr>
          <w:sz w:val="22"/>
          <w:szCs w:val="22"/>
        </w:rPr>
      </w:pPr>
      <w:r w:rsidRPr="001F165D">
        <w:rPr>
          <w:sz w:val="22"/>
          <w:szCs w:val="22"/>
        </w:rPr>
        <w:lastRenderedPageBreak/>
        <w:t>Wzór protokołu zdeponowania haseł dostępu do konfiguracji</w:t>
      </w:r>
      <w:bookmarkEnd w:id="10"/>
      <w:r w:rsidR="007D0C5E" w:rsidRPr="001F165D">
        <w:rPr>
          <w:sz w:val="22"/>
          <w:szCs w:val="22"/>
        </w:rPr>
        <w:t xml:space="preserve"> SPRZĘTU I OPROGRAMOWANIA</w:t>
      </w:r>
    </w:p>
    <w:p w14:paraId="612B5C5A" w14:textId="77777777" w:rsidR="001F064A" w:rsidRPr="001F064A" w:rsidRDefault="001F064A" w:rsidP="001F064A"/>
    <w:tbl>
      <w:tblPr>
        <w:tblStyle w:val="Tabela-Siatka"/>
        <w:tblW w:w="0" w:type="auto"/>
        <w:tblCellMar>
          <w:top w:w="57" w:type="dxa"/>
          <w:bottom w:w="57" w:type="dxa"/>
        </w:tblCellMar>
        <w:tblLook w:val="04A0" w:firstRow="1" w:lastRow="0" w:firstColumn="1" w:lastColumn="0" w:noHBand="0" w:noVBand="1"/>
      </w:tblPr>
      <w:tblGrid>
        <w:gridCol w:w="2300"/>
        <w:gridCol w:w="1948"/>
        <w:gridCol w:w="212"/>
        <w:gridCol w:w="2301"/>
        <w:gridCol w:w="2301"/>
      </w:tblGrid>
      <w:tr w:rsidR="00237C1C" w:rsidRPr="001F165D" w14:paraId="23758D39" w14:textId="77777777" w:rsidTr="001F064A">
        <w:tc>
          <w:tcPr>
            <w:tcW w:w="9062" w:type="dxa"/>
            <w:gridSpan w:val="5"/>
            <w:shd w:val="clear" w:color="auto" w:fill="8EAADB" w:themeFill="accent1" w:themeFillTint="99"/>
          </w:tcPr>
          <w:p w14:paraId="0D05680E" w14:textId="77777777" w:rsidR="00237C1C" w:rsidRPr="001F165D" w:rsidRDefault="00237C1C" w:rsidP="00F759AD">
            <w:pPr>
              <w:jc w:val="center"/>
              <w:rPr>
                <w:rFonts w:ascii="Arial" w:hAnsi="Arial" w:cs="Arial"/>
                <w:b/>
                <w:szCs w:val="18"/>
              </w:rPr>
            </w:pPr>
            <w:r w:rsidRPr="001F165D">
              <w:rPr>
                <w:rFonts w:ascii="Arial" w:hAnsi="Arial" w:cs="Arial"/>
                <w:b/>
                <w:szCs w:val="18"/>
              </w:rPr>
              <w:t>PROTOKÓŁ DEPOZYTU HASEŁ</w:t>
            </w:r>
          </w:p>
        </w:tc>
      </w:tr>
      <w:tr w:rsidR="00237C1C" w:rsidRPr="001F165D" w14:paraId="5302EE9E" w14:textId="77777777" w:rsidTr="001F064A">
        <w:tc>
          <w:tcPr>
            <w:tcW w:w="4248" w:type="dxa"/>
            <w:gridSpan w:val="2"/>
            <w:shd w:val="clear" w:color="auto" w:fill="D9E2F3" w:themeFill="accent1" w:themeFillTint="33"/>
          </w:tcPr>
          <w:p w14:paraId="6FB776A8" w14:textId="77777777" w:rsidR="00237C1C" w:rsidRPr="001F165D" w:rsidRDefault="00237C1C" w:rsidP="00F759AD">
            <w:pPr>
              <w:rPr>
                <w:rFonts w:ascii="Arial" w:hAnsi="Arial" w:cs="Arial"/>
                <w:szCs w:val="18"/>
              </w:rPr>
            </w:pPr>
            <w:r w:rsidRPr="001F165D">
              <w:rPr>
                <w:rFonts w:ascii="Arial" w:hAnsi="Arial" w:cs="Arial"/>
                <w:szCs w:val="18"/>
              </w:rPr>
              <w:t>Data wykonania depozytu</w:t>
            </w:r>
          </w:p>
        </w:tc>
        <w:tc>
          <w:tcPr>
            <w:tcW w:w="4814" w:type="dxa"/>
            <w:gridSpan w:val="3"/>
          </w:tcPr>
          <w:p w14:paraId="6C4FF8A6" w14:textId="2291AEA1" w:rsidR="00237C1C" w:rsidRPr="00A931F9" w:rsidRDefault="00783D0A" w:rsidP="00F759AD">
            <w:pPr>
              <w:rPr>
                <w:rFonts w:ascii="Arial" w:hAnsi="Arial" w:cs="Arial"/>
              </w:rPr>
            </w:pPr>
            <w:r w:rsidRPr="00A931F9">
              <w:rPr>
                <w:rFonts w:ascii="Arial" w:hAnsi="Arial" w:cs="Arial"/>
              </w:rPr>
              <w:t>2</w:t>
            </w:r>
            <w:r w:rsidR="007F14C5">
              <w:rPr>
                <w:rFonts w:ascii="Arial" w:hAnsi="Arial" w:cs="Arial"/>
              </w:rPr>
              <w:t>3</w:t>
            </w:r>
            <w:r w:rsidRPr="00A931F9">
              <w:rPr>
                <w:rFonts w:ascii="Arial" w:hAnsi="Arial" w:cs="Arial"/>
              </w:rPr>
              <w:t xml:space="preserve"> </w:t>
            </w:r>
            <w:r w:rsidR="009A4807" w:rsidRPr="00A931F9">
              <w:rPr>
                <w:rFonts w:ascii="Arial" w:hAnsi="Arial" w:cs="Arial"/>
              </w:rPr>
              <w:t>czerwca</w:t>
            </w:r>
            <w:r w:rsidRPr="00A931F9">
              <w:rPr>
                <w:rFonts w:ascii="Arial" w:hAnsi="Arial" w:cs="Arial"/>
              </w:rPr>
              <w:t xml:space="preserve"> 2021 r.</w:t>
            </w:r>
          </w:p>
        </w:tc>
      </w:tr>
      <w:tr w:rsidR="00237C1C" w:rsidRPr="001F165D" w14:paraId="6D74B543" w14:textId="77777777" w:rsidTr="001F064A">
        <w:tc>
          <w:tcPr>
            <w:tcW w:w="4248" w:type="dxa"/>
            <w:gridSpan w:val="2"/>
            <w:shd w:val="clear" w:color="auto" w:fill="D9E2F3" w:themeFill="accent1" w:themeFillTint="33"/>
          </w:tcPr>
          <w:p w14:paraId="3288F60C" w14:textId="77777777" w:rsidR="00237C1C" w:rsidRPr="001F165D" w:rsidRDefault="00237C1C" w:rsidP="00F759AD">
            <w:pPr>
              <w:rPr>
                <w:rFonts w:ascii="Arial" w:hAnsi="Arial" w:cs="Arial"/>
                <w:szCs w:val="18"/>
              </w:rPr>
            </w:pPr>
            <w:r w:rsidRPr="001F165D">
              <w:rPr>
                <w:rFonts w:ascii="Arial" w:hAnsi="Arial" w:cs="Arial"/>
                <w:szCs w:val="18"/>
              </w:rPr>
              <w:t>Miejscowość</w:t>
            </w:r>
          </w:p>
        </w:tc>
        <w:tc>
          <w:tcPr>
            <w:tcW w:w="4814" w:type="dxa"/>
            <w:gridSpan w:val="3"/>
          </w:tcPr>
          <w:p w14:paraId="4B53EB3F" w14:textId="2DDCAE1D" w:rsidR="00237C1C" w:rsidRPr="00A931F9" w:rsidRDefault="00783D0A" w:rsidP="00F759AD">
            <w:pPr>
              <w:rPr>
                <w:rFonts w:ascii="Arial" w:hAnsi="Arial" w:cs="Arial"/>
              </w:rPr>
            </w:pPr>
            <w:r w:rsidRPr="00A931F9">
              <w:rPr>
                <w:rFonts w:ascii="Arial" w:hAnsi="Arial" w:cs="Arial"/>
              </w:rPr>
              <w:t>S</w:t>
            </w:r>
            <w:r w:rsidR="001F064A" w:rsidRPr="00A931F9">
              <w:rPr>
                <w:rFonts w:ascii="Arial" w:hAnsi="Arial" w:cs="Arial"/>
              </w:rPr>
              <w:t>okołów Małopolski</w:t>
            </w:r>
          </w:p>
        </w:tc>
      </w:tr>
      <w:tr w:rsidR="00237C1C" w:rsidRPr="001F165D" w14:paraId="36441B76" w14:textId="77777777" w:rsidTr="001F064A">
        <w:tc>
          <w:tcPr>
            <w:tcW w:w="4248" w:type="dxa"/>
            <w:gridSpan w:val="2"/>
            <w:shd w:val="clear" w:color="auto" w:fill="D9E2F3" w:themeFill="accent1" w:themeFillTint="33"/>
          </w:tcPr>
          <w:p w14:paraId="315AC254" w14:textId="77777777" w:rsidR="00237C1C" w:rsidRPr="001F165D" w:rsidRDefault="00237C1C" w:rsidP="00F759AD">
            <w:pPr>
              <w:rPr>
                <w:rFonts w:ascii="Arial" w:hAnsi="Arial" w:cs="Arial"/>
                <w:szCs w:val="18"/>
              </w:rPr>
            </w:pPr>
            <w:r w:rsidRPr="001F165D">
              <w:rPr>
                <w:rFonts w:ascii="Arial" w:hAnsi="Arial" w:cs="Arial"/>
                <w:szCs w:val="18"/>
              </w:rPr>
              <w:t>Uczestnicy:</w:t>
            </w:r>
          </w:p>
        </w:tc>
        <w:tc>
          <w:tcPr>
            <w:tcW w:w="4814" w:type="dxa"/>
            <w:gridSpan w:val="3"/>
          </w:tcPr>
          <w:p w14:paraId="01DDD514" w14:textId="77777777" w:rsidR="00237C1C" w:rsidRPr="00A931F9" w:rsidRDefault="00237C1C" w:rsidP="00F759AD">
            <w:pPr>
              <w:rPr>
                <w:rFonts w:ascii="Arial" w:hAnsi="Arial" w:cs="Arial"/>
              </w:rPr>
            </w:pPr>
          </w:p>
        </w:tc>
      </w:tr>
      <w:tr w:rsidR="00CA2813" w:rsidRPr="001F165D" w14:paraId="2E9A23EE" w14:textId="77777777" w:rsidTr="001F064A">
        <w:tc>
          <w:tcPr>
            <w:tcW w:w="4248" w:type="dxa"/>
            <w:gridSpan w:val="2"/>
            <w:shd w:val="clear" w:color="auto" w:fill="D9E2F3" w:themeFill="accent1" w:themeFillTint="33"/>
          </w:tcPr>
          <w:p w14:paraId="1A02BECF" w14:textId="296669B5" w:rsidR="00CA2813" w:rsidRPr="001F165D" w:rsidRDefault="00CA2813" w:rsidP="00F759AD">
            <w:pPr>
              <w:rPr>
                <w:rFonts w:ascii="Arial" w:hAnsi="Arial" w:cs="Arial"/>
                <w:sz w:val="18"/>
                <w:szCs w:val="18"/>
              </w:rPr>
            </w:pPr>
            <w:r w:rsidRPr="001F165D">
              <w:rPr>
                <w:rFonts w:ascii="Arial" w:hAnsi="Arial" w:cs="Arial"/>
                <w:szCs w:val="18"/>
              </w:rPr>
              <w:t>Imię i nazwisko oraz zajmowane stanowisko:</w:t>
            </w:r>
          </w:p>
        </w:tc>
        <w:tc>
          <w:tcPr>
            <w:tcW w:w="4814" w:type="dxa"/>
            <w:gridSpan w:val="3"/>
          </w:tcPr>
          <w:p w14:paraId="765ED18E" w14:textId="4C84CC72" w:rsidR="00CA2813" w:rsidRPr="00A931F9" w:rsidRDefault="001F064A" w:rsidP="00F759AD">
            <w:pPr>
              <w:rPr>
                <w:rFonts w:ascii="Arial" w:hAnsi="Arial" w:cs="Arial"/>
              </w:rPr>
            </w:pPr>
            <w:r w:rsidRPr="00A931F9">
              <w:rPr>
                <w:rFonts w:ascii="Arial" w:hAnsi="Arial" w:cs="Arial"/>
              </w:rPr>
              <w:t>Andrzej Ożóg</w:t>
            </w:r>
            <w:r w:rsidR="00CA2813" w:rsidRPr="00A931F9">
              <w:rPr>
                <w:rFonts w:ascii="Arial" w:hAnsi="Arial" w:cs="Arial"/>
              </w:rPr>
              <w:t xml:space="preserve"> – Burmistrz </w:t>
            </w:r>
            <w:r w:rsidRPr="00A931F9">
              <w:rPr>
                <w:rFonts w:ascii="Arial" w:hAnsi="Arial" w:cs="Arial"/>
              </w:rPr>
              <w:t>Gminy i Miasta</w:t>
            </w:r>
          </w:p>
        </w:tc>
      </w:tr>
      <w:tr w:rsidR="00237C1C" w:rsidRPr="001F165D" w14:paraId="19AECB92" w14:textId="77777777" w:rsidTr="001F064A">
        <w:tc>
          <w:tcPr>
            <w:tcW w:w="4248" w:type="dxa"/>
            <w:gridSpan w:val="2"/>
            <w:shd w:val="clear" w:color="auto" w:fill="D9E2F3" w:themeFill="accent1" w:themeFillTint="33"/>
          </w:tcPr>
          <w:p w14:paraId="6DDE4460" w14:textId="77777777" w:rsidR="00237C1C" w:rsidRPr="001F165D" w:rsidRDefault="00237C1C" w:rsidP="00F759AD">
            <w:pPr>
              <w:rPr>
                <w:rFonts w:ascii="Arial" w:hAnsi="Arial" w:cs="Arial"/>
                <w:szCs w:val="18"/>
              </w:rPr>
            </w:pPr>
            <w:r w:rsidRPr="001F165D">
              <w:rPr>
                <w:rFonts w:ascii="Arial" w:hAnsi="Arial" w:cs="Arial"/>
                <w:szCs w:val="18"/>
              </w:rPr>
              <w:t>Imię i nazwisko oraz zajmowane stanowisko:</w:t>
            </w:r>
          </w:p>
        </w:tc>
        <w:tc>
          <w:tcPr>
            <w:tcW w:w="4814" w:type="dxa"/>
            <w:gridSpan w:val="3"/>
          </w:tcPr>
          <w:p w14:paraId="02F204CD" w14:textId="45635CCA" w:rsidR="00237C1C" w:rsidRPr="00A931F9" w:rsidRDefault="001F064A" w:rsidP="00F759AD">
            <w:pPr>
              <w:rPr>
                <w:rFonts w:ascii="Arial" w:hAnsi="Arial" w:cs="Arial"/>
              </w:rPr>
            </w:pPr>
            <w:r w:rsidRPr="00A931F9">
              <w:rPr>
                <w:rFonts w:ascii="Arial" w:hAnsi="Arial" w:cs="Arial"/>
              </w:rPr>
              <w:t>Beata Szot</w:t>
            </w:r>
            <w:r w:rsidR="00783D0A" w:rsidRPr="00A931F9">
              <w:rPr>
                <w:rFonts w:ascii="Arial" w:hAnsi="Arial" w:cs="Arial"/>
              </w:rPr>
              <w:t xml:space="preserve"> – Sekretarz Gmin</w:t>
            </w:r>
            <w:r w:rsidRPr="00A931F9">
              <w:rPr>
                <w:rFonts w:ascii="Arial" w:hAnsi="Arial" w:cs="Arial"/>
              </w:rPr>
              <w:t>y</w:t>
            </w:r>
          </w:p>
        </w:tc>
      </w:tr>
      <w:tr w:rsidR="00237C1C" w:rsidRPr="001F165D" w14:paraId="7133B47D" w14:textId="77777777" w:rsidTr="001F064A">
        <w:tc>
          <w:tcPr>
            <w:tcW w:w="4248" w:type="dxa"/>
            <w:gridSpan w:val="2"/>
            <w:shd w:val="clear" w:color="auto" w:fill="D9E2F3" w:themeFill="accent1" w:themeFillTint="33"/>
          </w:tcPr>
          <w:p w14:paraId="61C46220" w14:textId="77777777" w:rsidR="00237C1C" w:rsidRPr="001F165D" w:rsidRDefault="00237C1C" w:rsidP="00F759AD">
            <w:pPr>
              <w:rPr>
                <w:rFonts w:ascii="Arial" w:hAnsi="Arial" w:cs="Arial"/>
                <w:szCs w:val="18"/>
              </w:rPr>
            </w:pPr>
            <w:r w:rsidRPr="001F165D">
              <w:rPr>
                <w:rFonts w:ascii="Arial" w:hAnsi="Arial" w:cs="Arial"/>
                <w:szCs w:val="18"/>
              </w:rPr>
              <w:t>Imię i nazwisko oraz zajmowane stanowisko:</w:t>
            </w:r>
          </w:p>
        </w:tc>
        <w:tc>
          <w:tcPr>
            <w:tcW w:w="4814" w:type="dxa"/>
            <w:gridSpan w:val="3"/>
          </w:tcPr>
          <w:p w14:paraId="45F55E69" w14:textId="2F8CF446" w:rsidR="00237C1C" w:rsidRPr="00A931F9" w:rsidRDefault="001F064A" w:rsidP="00F759AD">
            <w:pPr>
              <w:rPr>
                <w:rFonts w:ascii="Arial" w:hAnsi="Arial" w:cs="Arial"/>
              </w:rPr>
            </w:pPr>
            <w:r w:rsidRPr="00A931F9">
              <w:rPr>
                <w:rFonts w:ascii="Arial" w:hAnsi="Arial" w:cs="Arial"/>
              </w:rPr>
              <w:t xml:space="preserve">Jerzy Chorzępa </w:t>
            </w:r>
            <w:r w:rsidR="00783D0A" w:rsidRPr="00A931F9">
              <w:rPr>
                <w:rFonts w:ascii="Arial" w:hAnsi="Arial" w:cs="Arial"/>
              </w:rPr>
              <w:t xml:space="preserve">– Kierownik </w:t>
            </w:r>
            <w:r w:rsidRPr="00A931F9">
              <w:rPr>
                <w:rFonts w:ascii="Arial" w:hAnsi="Arial" w:cs="Arial"/>
              </w:rPr>
              <w:t xml:space="preserve">Referatu </w:t>
            </w:r>
            <w:r w:rsidR="00783D0A" w:rsidRPr="00A931F9">
              <w:rPr>
                <w:rFonts w:ascii="Arial" w:hAnsi="Arial" w:cs="Arial"/>
              </w:rPr>
              <w:t>Organizacyjn</w:t>
            </w:r>
            <w:r w:rsidRPr="00A931F9">
              <w:rPr>
                <w:rFonts w:ascii="Arial" w:hAnsi="Arial" w:cs="Arial"/>
              </w:rPr>
              <w:t>o-Administracyjnego</w:t>
            </w:r>
          </w:p>
        </w:tc>
      </w:tr>
      <w:tr w:rsidR="00237C1C" w:rsidRPr="001F165D" w14:paraId="6DF732FC" w14:textId="77777777" w:rsidTr="001F064A">
        <w:tc>
          <w:tcPr>
            <w:tcW w:w="4248" w:type="dxa"/>
            <w:gridSpan w:val="2"/>
            <w:shd w:val="clear" w:color="auto" w:fill="D9E2F3" w:themeFill="accent1" w:themeFillTint="33"/>
          </w:tcPr>
          <w:p w14:paraId="67A01126" w14:textId="77777777" w:rsidR="00237C1C" w:rsidRPr="001F165D" w:rsidRDefault="00237C1C" w:rsidP="00F759AD">
            <w:pPr>
              <w:rPr>
                <w:rFonts w:ascii="Arial" w:hAnsi="Arial" w:cs="Arial"/>
                <w:szCs w:val="18"/>
              </w:rPr>
            </w:pPr>
            <w:r w:rsidRPr="001F165D">
              <w:rPr>
                <w:rFonts w:ascii="Arial" w:hAnsi="Arial" w:cs="Arial"/>
                <w:szCs w:val="18"/>
              </w:rPr>
              <w:t>Imię i nazwisko oraz zajmowane stanowisko:</w:t>
            </w:r>
          </w:p>
        </w:tc>
        <w:tc>
          <w:tcPr>
            <w:tcW w:w="4814" w:type="dxa"/>
            <w:gridSpan w:val="3"/>
          </w:tcPr>
          <w:p w14:paraId="02BED4D2" w14:textId="6663FFB0" w:rsidR="00237C1C" w:rsidRPr="00A931F9" w:rsidRDefault="001F064A" w:rsidP="00F759AD">
            <w:pPr>
              <w:rPr>
                <w:rFonts w:ascii="Arial" w:hAnsi="Arial" w:cs="Arial"/>
              </w:rPr>
            </w:pPr>
            <w:r w:rsidRPr="00A931F9">
              <w:rPr>
                <w:rFonts w:ascii="Arial" w:hAnsi="Arial" w:cs="Arial"/>
              </w:rPr>
              <w:t>Piotra Rafiński</w:t>
            </w:r>
            <w:r w:rsidR="00783D0A" w:rsidRPr="00A931F9">
              <w:rPr>
                <w:rFonts w:ascii="Arial" w:hAnsi="Arial" w:cs="Arial"/>
              </w:rPr>
              <w:t xml:space="preserve"> – </w:t>
            </w:r>
            <w:r w:rsidRPr="00A931F9">
              <w:rPr>
                <w:rFonts w:ascii="Arial" w:hAnsi="Arial" w:cs="Arial"/>
              </w:rPr>
              <w:t>informatyk</w:t>
            </w:r>
            <w:r w:rsidR="00783D0A" w:rsidRPr="00A931F9">
              <w:rPr>
                <w:rFonts w:ascii="Arial" w:hAnsi="Arial" w:cs="Arial"/>
              </w:rPr>
              <w:t xml:space="preserve"> </w:t>
            </w:r>
          </w:p>
        </w:tc>
      </w:tr>
      <w:tr w:rsidR="00237C1C" w:rsidRPr="001F165D" w14:paraId="5FF87F4F" w14:textId="77777777" w:rsidTr="001F064A">
        <w:trPr>
          <w:trHeight w:val="593"/>
        </w:trPr>
        <w:tc>
          <w:tcPr>
            <w:tcW w:w="4248" w:type="dxa"/>
            <w:gridSpan w:val="2"/>
            <w:shd w:val="clear" w:color="auto" w:fill="D9E2F3" w:themeFill="accent1" w:themeFillTint="33"/>
          </w:tcPr>
          <w:p w14:paraId="714F5303" w14:textId="77777777" w:rsidR="00237C1C" w:rsidRPr="001F165D" w:rsidRDefault="00237C1C" w:rsidP="00F759AD">
            <w:pPr>
              <w:rPr>
                <w:rFonts w:ascii="Arial" w:hAnsi="Arial" w:cs="Arial"/>
                <w:szCs w:val="18"/>
              </w:rPr>
            </w:pPr>
            <w:r w:rsidRPr="001F165D">
              <w:rPr>
                <w:rFonts w:ascii="Arial" w:hAnsi="Arial" w:cs="Arial"/>
                <w:szCs w:val="18"/>
              </w:rPr>
              <w:t>Spis haseł złożonych do depozytu:</w:t>
            </w:r>
          </w:p>
        </w:tc>
        <w:tc>
          <w:tcPr>
            <w:tcW w:w="4814" w:type="dxa"/>
            <w:gridSpan w:val="3"/>
          </w:tcPr>
          <w:p w14:paraId="5E4DF6E8" w14:textId="77777777" w:rsidR="0023729C" w:rsidRDefault="0023729C" w:rsidP="00F759AD">
            <w:pPr>
              <w:rPr>
                <w:rFonts w:ascii="Arial" w:hAnsi="Arial" w:cs="Arial"/>
              </w:rPr>
            </w:pPr>
          </w:p>
          <w:p w14:paraId="3507107F" w14:textId="77777777" w:rsidR="00437C10" w:rsidRDefault="00437C10" w:rsidP="00F759AD">
            <w:pPr>
              <w:rPr>
                <w:rFonts w:ascii="Arial" w:hAnsi="Arial" w:cs="Arial"/>
              </w:rPr>
            </w:pPr>
          </w:p>
          <w:p w14:paraId="7B128F48" w14:textId="77777777" w:rsidR="00437C10" w:rsidRDefault="00437C10" w:rsidP="00F759AD">
            <w:pPr>
              <w:rPr>
                <w:rFonts w:ascii="Arial" w:hAnsi="Arial" w:cs="Arial"/>
              </w:rPr>
            </w:pPr>
          </w:p>
          <w:p w14:paraId="7FEECF07" w14:textId="77777777" w:rsidR="00437C10" w:rsidRDefault="00437C10" w:rsidP="00F759AD">
            <w:pPr>
              <w:rPr>
                <w:rFonts w:ascii="Arial" w:hAnsi="Arial" w:cs="Arial"/>
              </w:rPr>
            </w:pPr>
          </w:p>
          <w:p w14:paraId="387BE768" w14:textId="77777777" w:rsidR="00437C10" w:rsidRDefault="00437C10" w:rsidP="00F759AD">
            <w:pPr>
              <w:rPr>
                <w:rFonts w:ascii="Arial" w:hAnsi="Arial" w:cs="Arial"/>
              </w:rPr>
            </w:pPr>
          </w:p>
          <w:p w14:paraId="57258A2F" w14:textId="77777777" w:rsidR="00437C10" w:rsidRDefault="00437C10" w:rsidP="00F759AD">
            <w:pPr>
              <w:rPr>
                <w:rFonts w:ascii="Arial" w:hAnsi="Arial" w:cs="Arial"/>
              </w:rPr>
            </w:pPr>
          </w:p>
          <w:p w14:paraId="01DBCB4F" w14:textId="77777777" w:rsidR="00437C10" w:rsidRDefault="00437C10" w:rsidP="00F759AD">
            <w:pPr>
              <w:rPr>
                <w:rFonts w:ascii="Arial" w:hAnsi="Arial" w:cs="Arial"/>
              </w:rPr>
            </w:pPr>
          </w:p>
          <w:p w14:paraId="4697B8C6" w14:textId="77777777" w:rsidR="00437C10" w:rsidRDefault="00437C10" w:rsidP="00F759AD">
            <w:pPr>
              <w:rPr>
                <w:rFonts w:ascii="Arial" w:hAnsi="Arial" w:cs="Arial"/>
              </w:rPr>
            </w:pPr>
          </w:p>
          <w:p w14:paraId="7F9D33E4" w14:textId="77777777" w:rsidR="00437C10" w:rsidRDefault="00437C10" w:rsidP="00F759AD">
            <w:pPr>
              <w:rPr>
                <w:rFonts w:ascii="Arial" w:hAnsi="Arial" w:cs="Arial"/>
              </w:rPr>
            </w:pPr>
          </w:p>
          <w:p w14:paraId="4B7859B4" w14:textId="77777777" w:rsidR="00437C10" w:rsidRDefault="00437C10" w:rsidP="00F759AD">
            <w:pPr>
              <w:rPr>
                <w:rFonts w:ascii="Arial" w:hAnsi="Arial" w:cs="Arial"/>
              </w:rPr>
            </w:pPr>
          </w:p>
          <w:p w14:paraId="0B3088B0" w14:textId="4CDCBE2B" w:rsidR="00437C10" w:rsidRPr="00A931F9" w:rsidRDefault="00437C10" w:rsidP="00F759AD">
            <w:pPr>
              <w:rPr>
                <w:rFonts w:ascii="Arial" w:hAnsi="Arial" w:cs="Arial"/>
              </w:rPr>
            </w:pPr>
          </w:p>
        </w:tc>
      </w:tr>
      <w:tr w:rsidR="00237C1C" w:rsidRPr="001F165D" w14:paraId="2F6E376B" w14:textId="77777777" w:rsidTr="001F064A">
        <w:trPr>
          <w:trHeight w:val="567"/>
        </w:trPr>
        <w:tc>
          <w:tcPr>
            <w:tcW w:w="9062" w:type="dxa"/>
            <w:gridSpan w:val="5"/>
            <w:shd w:val="clear" w:color="auto" w:fill="D9E2F3" w:themeFill="accent1" w:themeFillTint="33"/>
          </w:tcPr>
          <w:p w14:paraId="5B38DC74" w14:textId="77777777" w:rsidR="00237C1C" w:rsidRPr="001F165D" w:rsidRDefault="00237C1C" w:rsidP="00F759AD">
            <w:pPr>
              <w:jc w:val="both"/>
              <w:rPr>
                <w:rFonts w:ascii="Arial" w:hAnsi="Arial" w:cs="Arial"/>
                <w:szCs w:val="18"/>
              </w:rPr>
            </w:pPr>
            <w:r w:rsidRPr="001F165D">
              <w:rPr>
                <w:rFonts w:ascii="Arial" w:hAnsi="Arial" w:cs="Arial"/>
                <w:sz w:val="16"/>
                <w:szCs w:val="18"/>
              </w:rPr>
              <w:t xml:space="preserve">Niżej podpisani zgodnie oświadczają, że hasła zostały prawidłowo umieszczone we właściwych kopertach, włożone do metalowej kasetki, oplombowane bez naruszenia poufności jak i integralności haseł. </w:t>
            </w:r>
          </w:p>
        </w:tc>
      </w:tr>
      <w:tr w:rsidR="00237C1C" w:rsidRPr="001F165D" w14:paraId="31D9A546" w14:textId="77777777" w:rsidTr="001F064A">
        <w:tc>
          <w:tcPr>
            <w:tcW w:w="4248" w:type="dxa"/>
            <w:gridSpan w:val="2"/>
            <w:shd w:val="clear" w:color="auto" w:fill="D9E2F3" w:themeFill="accent1" w:themeFillTint="33"/>
          </w:tcPr>
          <w:p w14:paraId="3250BF37" w14:textId="77777777" w:rsidR="00237C1C" w:rsidRPr="001F165D" w:rsidRDefault="00237C1C" w:rsidP="00F759AD">
            <w:pPr>
              <w:jc w:val="both"/>
              <w:rPr>
                <w:rFonts w:ascii="Arial" w:hAnsi="Arial" w:cs="Arial"/>
                <w:szCs w:val="18"/>
              </w:rPr>
            </w:pPr>
            <w:r w:rsidRPr="001F165D">
              <w:rPr>
                <w:rFonts w:ascii="Arial" w:hAnsi="Arial" w:cs="Arial"/>
                <w:szCs w:val="18"/>
              </w:rPr>
              <w:t>Uwagi lub zdania odrębne:</w:t>
            </w:r>
          </w:p>
        </w:tc>
        <w:tc>
          <w:tcPr>
            <w:tcW w:w="4814" w:type="dxa"/>
            <w:gridSpan w:val="3"/>
            <w:shd w:val="clear" w:color="auto" w:fill="FFFFFF" w:themeFill="background1"/>
          </w:tcPr>
          <w:p w14:paraId="5EC4756C" w14:textId="77777777" w:rsidR="00237C1C" w:rsidRPr="001F165D" w:rsidRDefault="00237C1C" w:rsidP="00F759AD">
            <w:pPr>
              <w:jc w:val="both"/>
              <w:rPr>
                <w:rFonts w:ascii="Arial" w:hAnsi="Arial" w:cs="Arial"/>
                <w:szCs w:val="18"/>
              </w:rPr>
            </w:pPr>
          </w:p>
        </w:tc>
      </w:tr>
      <w:tr w:rsidR="00237C1C" w:rsidRPr="001F165D" w14:paraId="158F166A" w14:textId="77777777" w:rsidTr="001F064A">
        <w:tc>
          <w:tcPr>
            <w:tcW w:w="2300" w:type="dxa"/>
          </w:tcPr>
          <w:p w14:paraId="05A63DA2" w14:textId="1B984449" w:rsidR="00237C1C" w:rsidRDefault="00237C1C" w:rsidP="00F759AD">
            <w:pPr>
              <w:jc w:val="center"/>
              <w:rPr>
                <w:rFonts w:ascii="Arial" w:hAnsi="Arial" w:cs="Arial"/>
                <w:szCs w:val="18"/>
              </w:rPr>
            </w:pPr>
          </w:p>
          <w:p w14:paraId="3B807392" w14:textId="77777777" w:rsidR="0023729C" w:rsidRPr="001F165D" w:rsidRDefault="0023729C" w:rsidP="00F759AD">
            <w:pPr>
              <w:jc w:val="center"/>
              <w:rPr>
                <w:rFonts w:ascii="Arial" w:hAnsi="Arial" w:cs="Arial"/>
                <w:szCs w:val="18"/>
              </w:rPr>
            </w:pPr>
          </w:p>
          <w:p w14:paraId="5597231A" w14:textId="77777777" w:rsidR="00237C1C" w:rsidRPr="001F165D" w:rsidRDefault="00237C1C" w:rsidP="00F759AD">
            <w:pPr>
              <w:jc w:val="center"/>
              <w:rPr>
                <w:rFonts w:ascii="Arial" w:hAnsi="Arial" w:cs="Arial"/>
                <w:szCs w:val="18"/>
              </w:rPr>
            </w:pPr>
            <w:r w:rsidRPr="001F165D">
              <w:rPr>
                <w:rFonts w:ascii="Arial" w:hAnsi="Arial" w:cs="Arial"/>
                <w:szCs w:val="18"/>
              </w:rPr>
              <w:t>……………………...</w:t>
            </w:r>
          </w:p>
          <w:p w14:paraId="222A7F94" w14:textId="77777777" w:rsidR="00237C1C" w:rsidRPr="001F165D" w:rsidRDefault="00237C1C" w:rsidP="00F759AD">
            <w:pPr>
              <w:jc w:val="center"/>
              <w:rPr>
                <w:rFonts w:ascii="Arial" w:hAnsi="Arial" w:cs="Arial"/>
                <w:szCs w:val="18"/>
              </w:rPr>
            </w:pPr>
            <w:r w:rsidRPr="001F165D">
              <w:rPr>
                <w:rFonts w:ascii="Arial" w:hAnsi="Arial" w:cs="Arial"/>
                <w:sz w:val="14"/>
                <w:szCs w:val="18"/>
              </w:rPr>
              <w:t>podpis uczestnika</w:t>
            </w:r>
          </w:p>
        </w:tc>
        <w:tc>
          <w:tcPr>
            <w:tcW w:w="2160" w:type="dxa"/>
            <w:gridSpan w:val="2"/>
          </w:tcPr>
          <w:p w14:paraId="536D1027" w14:textId="49DE73B7" w:rsidR="00237C1C" w:rsidRDefault="00237C1C" w:rsidP="00F759AD">
            <w:pPr>
              <w:jc w:val="center"/>
              <w:rPr>
                <w:rFonts w:ascii="Arial" w:hAnsi="Arial" w:cs="Arial"/>
                <w:szCs w:val="18"/>
              </w:rPr>
            </w:pPr>
          </w:p>
          <w:p w14:paraId="760A1EDA" w14:textId="77777777" w:rsidR="0023729C" w:rsidRPr="001F165D" w:rsidRDefault="0023729C" w:rsidP="00F759AD">
            <w:pPr>
              <w:jc w:val="center"/>
              <w:rPr>
                <w:rFonts w:ascii="Arial" w:hAnsi="Arial" w:cs="Arial"/>
                <w:szCs w:val="18"/>
              </w:rPr>
            </w:pPr>
          </w:p>
          <w:p w14:paraId="1A119BA3" w14:textId="77777777" w:rsidR="00237C1C" w:rsidRPr="001F165D" w:rsidRDefault="00237C1C" w:rsidP="00F759AD">
            <w:pPr>
              <w:jc w:val="center"/>
              <w:rPr>
                <w:rFonts w:ascii="Arial" w:hAnsi="Arial" w:cs="Arial"/>
                <w:szCs w:val="18"/>
              </w:rPr>
            </w:pPr>
            <w:r w:rsidRPr="001F165D">
              <w:rPr>
                <w:rFonts w:ascii="Arial" w:hAnsi="Arial" w:cs="Arial"/>
                <w:szCs w:val="18"/>
              </w:rPr>
              <w:t>……………………...</w:t>
            </w:r>
          </w:p>
          <w:p w14:paraId="308C6C2C" w14:textId="77777777" w:rsidR="00237C1C" w:rsidRPr="001F165D" w:rsidRDefault="00237C1C" w:rsidP="00F759AD">
            <w:pPr>
              <w:jc w:val="center"/>
              <w:rPr>
                <w:rFonts w:ascii="Arial" w:hAnsi="Arial" w:cs="Arial"/>
                <w:szCs w:val="18"/>
              </w:rPr>
            </w:pPr>
            <w:r w:rsidRPr="001F165D">
              <w:rPr>
                <w:rFonts w:ascii="Arial" w:hAnsi="Arial" w:cs="Arial"/>
                <w:sz w:val="14"/>
                <w:szCs w:val="18"/>
              </w:rPr>
              <w:t>podpis uczestnika</w:t>
            </w:r>
          </w:p>
        </w:tc>
        <w:tc>
          <w:tcPr>
            <w:tcW w:w="2301" w:type="dxa"/>
          </w:tcPr>
          <w:p w14:paraId="161E910E" w14:textId="7D4E7632" w:rsidR="00237C1C" w:rsidRDefault="00237C1C" w:rsidP="00F759AD">
            <w:pPr>
              <w:jc w:val="center"/>
              <w:rPr>
                <w:rFonts w:ascii="Arial" w:hAnsi="Arial" w:cs="Arial"/>
                <w:szCs w:val="18"/>
              </w:rPr>
            </w:pPr>
          </w:p>
          <w:p w14:paraId="461956AC" w14:textId="77777777" w:rsidR="0023729C" w:rsidRPr="001F165D" w:rsidRDefault="0023729C" w:rsidP="00F759AD">
            <w:pPr>
              <w:jc w:val="center"/>
              <w:rPr>
                <w:rFonts w:ascii="Arial" w:hAnsi="Arial" w:cs="Arial"/>
                <w:szCs w:val="18"/>
              </w:rPr>
            </w:pPr>
          </w:p>
          <w:p w14:paraId="2DAF7AFD" w14:textId="77777777" w:rsidR="00237C1C" w:rsidRPr="001F165D" w:rsidRDefault="00237C1C" w:rsidP="00F759AD">
            <w:pPr>
              <w:jc w:val="center"/>
              <w:rPr>
                <w:rFonts w:ascii="Arial" w:hAnsi="Arial" w:cs="Arial"/>
                <w:szCs w:val="18"/>
              </w:rPr>
            </w:pPr>
            <w:r w:rsidRPr="001F165D">
              <w:rPr>
                <w:rFonts w:ascii="Arial" w:hAnsi="Arial" w:cs="Arial"/>
                <w:szCs w:val="18"/>
              </w:rPr>
              <w:t>……………………...</w:t>
            </w:r>
          </w:p>
          <w:p w14:paraId="400DF887" w14:textId="77777777" w:rsidR="00237C1C" w:rsidRPr="001F165D" w:rsidRDefault="00237C1C" w:rsidP="00F759AD">
            <w:pPr>
              <w:jc w:val="center"/>
              <w:rPr>
                <w:rFonts w:ascii="Arial" w:hAnsi="Arial" w:cs="Arial"/>
                <w:szCs w:val="18"/>
              </w:rPr>
            </w:pPr>
            <w:r w:rsidRPr="001F165D">
              <w:rPr>
                <w:rFonts w:ascii="Arial" w:hAnsi="Arial" w:cs="Arial"/>
                <w:sz w:val="14"/>
                <w:szCs w:val="18"/>
              </w:rPr>
              <w:t>podpis uczestnika</w:t>
            </w:r>
          </w:p>
        </w:tc>
        <w:tc>
          <w:tcPr>
            <w:tcW w:w="2301" w:type="dxa"/>
          </w:tcPr>
          <w:p w14:paraId="73042ADB" w14:textId="551EDDB9" w:rsidR="00237C1C" w:rsidRDefault="00237C1C" w:rsidP="00F759AD">
            <w:pPr>
              <w:jc w:val="center"/>
              <w:rPr>
                <w:rFonts w:ascii="Arial" w:hAnsi="Arial" w:cs="Arial"/>
                <w:szCs w:val="18"/>
              </w:rPr>
            </w:pPr>
          </w:p>
          <w:p w14:paraId="1C2CE8DC" w14:textId="77777777" w:rsidR="0023729C" w:rsidRPr="001F165D" w:rsidRDefault="0023729C" w:rsidP="00F759AD">
            <w:pPr>
              <w:jc w:val="center"/>
              <w:rPr>
                <w:rFonts w:ascii="Arial" w:hAnsi="Arial" w:cs="Arial"/>
                <w:szCs w:val="18"/>
              </w:rPr>
            </w:pPr>
          </w:p>
          <w:p w14:paraId="01ED0F45" w14:textId="77777777" w:rsidR="00237C1C" w:rsidRPr="001F165D" w:rsidRDefault="00237C1C" w:rsidP="00F759AD">
            <w:pPr>
              <w:jc w:val="center"/>
              <w:rPr>
                <w:rFonts w:ascii="Arial" w:hAnsi="Arial" w:cs="Arial"/>
                <w:szCs w:val="18"/>
              </w:rPr>
            </w:pPr>
            <w:r w:rsidRPr="001F165D">
              <w:rPr>
                <w:rFonts w:ascii="Arial" w:hAnsi="Arial" w:cs="Arial"/>
                <w:szCs w:val="18"/>
              </w:rPr>
              <w:t>……………………...</w:t>
            </w:r>
          </w:p>
          <w:p w14:paraId="7E6F7958" w14:textId="77777777" w:rsidR="00237C1C" w:rsidRPr="001F165D" w:rsidRDefault="00237C1C" w:rsidP="00F759AD">
            <w:pPr>
              <w:jc w:val="center"/>
              <w:rPr>
                <w:rFonts w:ascii="Arial" w:hAnsi="Arial" w:cs="Arial"/>
                <w:szCs w:val="18"/>
              </w:rPr>
            </w:pPr>
            <w:r w:rsidRPr="001F165D">
              <w:rPr>
                <w:rFonts w:ascii="Arial" w:hAnsi="Arial" w:cs="Arial"/>
                <w:sz w:val="14"/>
                <w:szCs w:val="18"/>
              </w:rPr>
              <w:t>podpis uczestnika</w:t>
            </w:r>
          </w:p>
        </w:tc>
      </w:tr>
    </w:tbl>
    <w:p w14:paraId="7292BDEA" w14:textId="76AC362A" w:rsidR="00237C1C" w:rsidRPr="001F165D" w:rsidRDefault="00237C1C" w:rsidP="00F759AD">
      <w:pPr>
        <w:spacing w:after="0" w:line="240" w:lineRule="auto"/>
        <w:rPr>
          <w:sz w:val="20"/>
          <w:szCs w:val="20"/>
        </w:rPr>
      </w:pPr>
    </w:p>
    <w:p w14:paraId="47A6D587" w14:textId="18110EDD" w:rsidR="00CE6B97" w:rsidRPr="001F165D" w:rsidRDefault="00CE6B97" w:rsidP="00F759AD">
      <w:pPr>
        <w:spacing w:after="0" w:line="240" w:lineRule="auto"/>
        <w:rPr>
          <w:sz w:val="20"/>
          <w:szCs w:val="20"/>
        </w:rPr>
      </w:pPr>
    </w:p>
    <w:p w14:paraId="6173EA15" w14:textId="25C1D6E8" w:rsidR="00CE6B97" w:rsidRPr="001F165D" w:rsidRDefault="002F7415" w:rsidP="00F759AD">
      <w:pPr>
        <w:spacing w:after="0" w:line="240" w:lineRule="auto"/>
        <w:rPr>
          <w:sz w:val="20"/>
          <w:szCs w:val="20"/>
        </w:rPr>
      </w:pPr>
      <w:r w:rsidRPr="001F165D">
        <w:rPr>
          <w:sz w:val="20"/>
          <w:szCs w:val="20"/>
        </w:rPr>
        <w:t>Potwierdzam odbiór klucza od kasetki:</w:t>
      </w:r>
    </w:p>
    <w:p w14:paraId="185E4C2A" w14:textId="75C4377B" w:rsidR="002F7415" w:rsidRPr="001F165D" w:rsidRDefault="002F7415" w:rsidP="00F759AD">
      <w:pPr>
        <w:spacing w:after="0" w:line="240" w:lineRule="auto"/>
        <w:rPr>
          <w:sz w:val="20"/>
          <w:szCs w:val="20"/>
        </w:rPr>
      </w:pPr>
      <w:r w:rsidRPr="001F165D">
        <w:rPr>
          <w:sz w:val="20"/>
          <w:szCs w:val="20"/>
        </w:rPr>
        <w:t>S</w:t>
      </w:r>
      <w:r w:rsidR="00E84A9F">
        <w:rPr>
          <w:sz w:val="20"/>
          <w:szCs w:val="20"/>
        </w:rPr>
        <w:t>okołów Małopolski</w:t>
      </w:r>
      <w:r w:rsidRPr="001F165D">
        <w:rPr>
          <w:sz w:val="20"/>
          <w:szCs w:val="20"/>
        </w:rPr>
        <w:t>, 2</w:t>
      </w:r>
      <w:r w:rsidR="007F14C5">
        <w:rPr>
          <w:sz w:val="20"/>
          <w:szCs w:val="20"/>
        </w:rPr>
        <w:t>3</w:t>
      </w:r>
      <w:r w:rsidRPr="001F165D">
        <w:rPr>
          <w:sz w:val="20"/>
          <w:szCs w:val="20"/>
        </w:rPr>
        <w:t xml:space="preserve"> </w:t>
      </w:r>
      <w:r w:rsidR="009A4807">
        <w:rPr>
          <w:sz w:val="20"/>
          <w:szCs w:val="20"/>
        </w:rPr>
        <w:t>czerwca</w:t>
      </w:r>
      <w:r w:rsidRPr="001F165D">
        <w:rPr>
          <w:sz w:val="20"/>
          <w:szCs w:val="20"/>
        </w:rPr>
        <w:t xml:space="preserve"> 2021 r. </w:t>
      </w:r>
    </w:p>
    <w:p w14:paraId="0CC29BBC" w14:textId="77777777" w:rsidR="002F7415" w:rsidRPr="001F165D" w:rsidRDefault="002F7415" w:rsidP="00F759AD">
      <w:pPr>
        <w:spacing w:after="0" w:line="240" w:lineRule="auto"/>
        <w:rPr>
          <w:sz w:val="20"/>
          <w:szCs w:val="20"/>
        </w:rPr>
      </w:pPr>
    </w:p>
    <w:p w14:paraId="1FA1A8F2" w14:textId="47552521" w:rsidR="002F7415" w:rsidRPr="001F165D" w:rsidRDefault="002F7415" w:rsidP="00F759AD">
      <w:pPr>
        <w:spacing w:after="0" w:line="240" w:lineRule="auto"/>
        <w:rPr>
          <w:sz w:val="20"/>
          <w:szCs w:val="20"/>
        </w:rPr>
      </w:pPr>
      <w:r w:rsidRPr="001F165D">
        <w:rPr>
          <w:sz w:val="20"/>
          <w:szCs w:val="20"/>
        </w:rPr>
        <w:t>…………………………………………</w:t>
      </w:r>
    </w:p>
    <w:p w14:paraId="418E0E69" w14:textId="53A99E39" w:rsidR="00CE6B97" w:rsidRPr="001F165D" w:rsidRDefault="00CE6B97" w:rsidP="00F759AD">
      <w:pPr>
        <w:spacing w:after="0" w:line="240" w:lineRule="auto"/>
        <w:rPr>
          <w:sz w:val="20"/>
          <w:szCs w:val="20"/>
        </w:rPr>
      </w:pPr>
    </w:p>
    <w:p w14:paraId="2D27D03E" w14:textId="4A3D5FD2" w:rsidR="00CE6B97" w:rsidRPr="001F165D" w:rsidRDefault="00CE6B97" w:rsidP="00F759AD">
      <w:pPr>
        <w:spacing w:after="0" w:line="240" w:lineRule="auto"/>
        <w:rPr>
          <w:sz w:val="20"/>
          <w:szCs w:val="20"/>
        </w:rPr>
      </w:pPr>
    </w:p>
    <w:p w14:paraId="2F91CEE9" w14:textId="6ED505FB" w:rsidR="00CE6B97" w:rsidRPr="001F165D" w:rsidRDefault="00CE6B97" w:rsidP="00F759AD">
      <w:pPr>
        <w:spacing w:after="0" w:line="240" w:lineRule="auto"/>
        <w:rPr>
          <w:sz w:val="20"/>
          <w:szCs w:val="20"/>
        </w:rPr>
      </w:pPr>
    </w:p>
    <w:p w14:paraId="26287024" w14:textId="77777777" w:rsidR="00F759AD" w:rsidRPr="001F165D" w:rsidRDefault="00F759AD">
      <w:pPr>
        <w:rPr>
          <w:sz w:val="20"/>
          <w:szCs w:val="20"/>
        </w:rPr>
      </w:pPr>
      <w:bookmarkStart w:id="11" w:name="_Toc462910044"/>
      <w:r w:rsidRPr="001F165D">
        <w:rPr>
          <w:b/>
          <w:bCs/>
          <w:caps/>
          <w:sz w:val="20"/>
          <w:szCs w:val="20"/>
        </w:rPr>
        <w:br w:type="page"/>
      </w:r>
    </w:p>
    <w:p w14:paraId="76B6A644" w14:textId="4F92747C" w:rsidR="001206F4" w:rsidRDefault="001206F4" w:rsidP="00F759AD">
      <w:pPr>
        <w:pStyle w:val="ESSPZal"/>
        <w:spacing w:before="0" w:after="0" w:line="240" w:lineRule="auto"/>
        <w:rPr>
          <w:sz w:val="22"/>
          <w:szCs w:val="22"/>
        </w:rPr>
      </w:pPr>
      <w:r w:rsidRPr="001F165D">
        <w:rPr>
          <w:sz w:val="22"/>
          <w:szCs w:val="22"/>
        </w:rPr>
        <w:lastRenderedPageBreak/>
        <w:t xml:space="preserve">Wzór Protokołu otwarcia </w:t>
      </w:r>
      <w:r w:rsidR="007D0C5E" w:rsidRPr="001F165D">
        <w:rPr>
          <w:sz w:val="22"/>
          <w:szCs w:val="22"/>
        </w:rPr>
        <w:t xml:space="preserve">KOPERT z </w:t>
      </w:r>
      <w:r w:rsidRPr="001F165D">
        <w:rPr>
          <w:sz w:val="22"/>
          <w:szCs w:val="22"/>
        </w:rPr>
        <w:t>Has</w:t>
      </w:r>
      <w:r w:rsidR="007D0C5E" w:rsidRPr="001F165D">
        <w:rPr>
          <w:sz w:val="22"/>
          <w:szCs w:val="22"/>
        </w:rPr>
        <w:t>ŁAmi</w:t>
      </w:r>
      <w:r w:rsidRPr="001F165D">
        <w:rPr>
          <w:sz w:val="22"/>
          <w:szCs w:val="22"/>
        </w:rPr>
        <w:t xml:space="preserve"> dostępu do konfiguracji</w:t>
      </w:r>
      <w:bookmarkEnd w:id="11"/>
      <w:r w:rsidR="007D0C5E" w:rsidRPr="001F165D">
        <w:rPr>
          <w:sz w:val="22"/>
          <w:szCs w:val="22"/>
        </w:rPr>
        <w:t xml:space="preserve"> sprzĘtu i opr</w:t>
      </w:r>
      <w:r w:rsidR="000F6B0F" w:rsidRPr="001F165D">
        <w:rPr>
          <w:sz w:val="22"/>
          <w:szCs w:val="22"/>
        </w:rPr>
        <w:t>o</w:t>
      </w:r>
      <w:r w:rsidR="007D0C5E" w:rsidRPr="001F165D">
        <w:rPr>
          <w:sz w:val="22"/>
          <w:szCs w:val="22"/>
        </w:rPr>
        <w:t>gramowania</w:t>
      </w:r>
    </w:p>
    <w:p w14:paraId="408B92E3" w14:textId="77777777" w:rsidR="0023729C" w:rsidRPr="0023729C" w:rsidRDefault="0023729C" w:rsidP="0023729C"/>
    <w:tbl>
      <w:tblPr>
        <w:tblStyle w:val="Tabela-Siatka"/>
        <w:tblW w:w="0" w:type="auto"/>
        <w:tblCellMar>
          <w:top w:w="57" w:type="dxa"/>
          <w:bottom w:w="57" w:type="dxa"/>
        </w:tblCellMar>
        <w:tblLook w:val="04A0" w:firstRow="1" w:lastRow="0" w:firstColumn="1" w:lastColumn="0" w:noHBand="0" w:noVBand="1"/>
      </w:tblPr>
      <w:tblGrid>
        <w:gridCol w:w="2265"/>
        <w:gridCol w:w="2125"/>
        <w:gridCol w:w="2406"/>
        <w:gridCol w:w="2266"/>
      </w:tblGrid>
      <w:tr w:rsidR="001206F4" w:rsidRPr="001F165D" w14:paraId="4CEE8DCD" w14:textId="77777777" w:rsidTr="0023729C">
        <w:tc>
          <w:tcPr>
            <w:tcW w:w="9062" w:type="dxa"/>
            <w:gridSpan w:val="4"/>
            <w:shd w:val="clear" w:color="auto" w:fill="8EAADB" w:themeFill="accent1" w:themeFillTint="99"/>
          </w:tcPr>
          <w:p w14:paraId="58158725" w14:textId="77777777" w:rsidR="001206F4" w:rsidRPr="001F165D" w:rsidRDefault="001206F4" w:rsidP="00F759AD">
            <w:pPr>
              <w:jc w:val="center"/>
              <w:rPr>
                <w:rFonts w:ascii="Arial" w:hAnsi="Arial" w:cs="Arial"/>
                <w:b/>
                <w:szCs w:val="18"/>
              </w:rPr>
            </w:pPr>
            <w:r w:rsidRPr="001F165D">
              <w:rPr>
                <w:rFonts w:ascii="Arial" w:hAnsi="Arial" w:cs="Arial"/>
                <w:b/>
                <w:szCs w:val="18"/>
              </w:rPr>
              <w:t>PROTOKÓŁ OTWARC</w:t>
            </w:r>
            <w:r w:rsidRPr="001F165D">
              <w:rPr>
                <w:rFonts w:ascii="Arial" w:hAnsi="Arial" w:cs="Arial"/>
                <w:b/>
                <w:szCs w:val="18"/>
                <w:shd w:val="clear" w:color="auto" w:fill="8EAADB" w:themeFill="accent1" w:themeFillTint="99"/>
              </w:rPr>
              <w:t>I</w:t>
            </w:r>
            <w:r w:rsidRPr="001F165D">
              <w:rPr>
                <w:rFonts w:ascii="Arial" w:hAnsi="Arial" w:cs="Arial"/>
                <w:b/>
                <w:szCs w:val="18"/>
              </w:rPr>
              <w:t>A ZDEPONOWANYCH HASEŁ</w:t>
            </w:r>
          </w:p>
        </w:tc>
      </w:tr>
      <w:tr w:rsidR="001206F4" w:rsidRPr="001F165D" w14:paraId="1D591CF9" w14:textId="77777777" w:rsidTr="00A931F9">
        <w:tc>
          <w:tcPr>
            <w:tcW w:w="4390" w:type="dxa"/>
            <w:gridSpan w:val="2"/>
            <w:shd w:val="clear" w:color="auto" w:fill="D9E2F3" w:themeFill="accent1" w:themeFillTint="33"/>
          </w:tcPr>
          <w:p w14:paraId="76C2D8DF" w14:textId="77777777" w:rsidR="001206F4" w:rsidRPr="001F165D" w:rsidRDefault="001206F4" w:rsidP="00F759AD">
            <w:pPr>
              <w:rPr>
                <w:rFonts w:ascii="Arial" w:hAnsi="Arial" w:cs="Arial"/>
                <w:szCs w:val="18"/>
              </w:rPr>
            </w:pPr>
            <w:r w:rsidRPr="001F165D">
              <w:rPr>
                <w:rFonts w:ascii="Arial" w:hAnsi="Arial" w:cs="Arial"/>
                <w:szCs w:val="18"/>
              </w:rPr>
              <w:t xml:space="preserve">Przedmiot otwarcia: </w:t>
            </w:r>
          </w:p>
        </w:tc>
        <w:tc>
          <w:tcPr>
            <w:tcW w:w="4672" w:type="dxa"/>
            <w:gridSpan w:val="2"/>
          </w:tcPr>
          <w:p w14:paraId="2C06D654" w14:textId="77777777" w:rsidR="001206F4" w:rsidRPr="001F165D" w:rsidRDefault="001206F4" w:rsidP="00F759AD">
            <w:pPr>
              <w:rPr>
                <w:rFonts w:ascii="Arial" w:hAnsi="Arial" w:cs="Arial"/>
                <w:szCs w:val="18"/>
              </w:rPr>
            </w:pPr>
          </w:p>
        </w:tc>
      </w:tr>
      <w:tr w:rsidR="001206F4" w:rsidRPr="001F165D" w14:paraId="10FA8C6A" w14:textId="77777777" w:rsidTr="00A931F9">
        <w:tc>
          <w:tcPr>
            <w:tcW w:w="4390" w:type="dxa"/>
            <w:gridSpan w:val="2"/>
            <w:shd w:val="clear" w:color="auto" w:fill="D9E2F3" w:themeFill="accent1" w:themeFillTint="33"/>
          </w:tcPr>
          <w:p w14:paraId="7EB948BB" w14:textId="406AA71B" w:rsidR="001206F4" w:rsidRPr="001F165D" w:rsidRDefault="001206F4" w:rsidP="00F759AD">
            <w:pPr>
              <w:rPr>
                <w:rFonts w:ascii="Arial" w:hAnsi="Arial" w:cs="Arial"/>
                <w:szCs w:val="18"/>
              </w:rPr>
            </w:pPr>
            <w:r w:rsidRPr="001F165D">
              <w:rPr>
                <w:rFonts w:ascii="Arial" w:hAnsi="Arial" w:cs="Arial"/>
                <w:szCs w:val="18"/>
              </w:rPr>
              <w:t xml:space="preserve">Podpis </w:t>
            </w:r>
            <w:r w:rsidR="007D0C5E" w:rsidRPr="001F165D">
              <w:rPr>
                <w:rFonts w:ascii="Arial" w:hAnsi="Arial" w:cs="Arial"/>
                <w:szCs w:val="18"/>
              </w:rPr>
              <w:t>Burmistrza</w:t>
            </w:r>
            <w:r w:rsidRPr="001F165D">
              <w:rPr>
                <w:rFonts w:ascii="Arial" w:hAnsi="Arial" w:cs="Arial"/>
                <w:szCs w:val="18"/>
              </w:rPr>
              <w:t xml:space="preserve"> </w:t>
            </w:r>
          </w:p>
        </w:tc>
        <w:tc>
          <w:tcPr>
            <w:tcW w:w="4672" w:type="dxa"/>
            <w:gridSpan w:val="2"/>
          </w:tcPr>
          <w:p w14:paraId="25282AB1" w14:textId="77777777" w:rsidR="001206F4" w:rsidRPr="001F165D" w:rsidRDefault="001206F4" w:rsidP="00F759AD">
            <w:pPr>
              <w:rPr>
                <w:rFonts w:ascii="Arial" w:hAnsi="Arial" w:cs="Arial"/>
                <w:szCs w:val="18"/>
              </w:rPr>
            </w:pPr>
          </w:p>
        </w:tc>
      </w:tr>
      <w:tr w:rsidR="001206F4" w:rsidRPr="001F165D" w14:paraId="756A7AD8" w14:textId="77777777" w:rsidTr="0023729C">
        <w:trPr>
          <w:trHeight w:val="70"/>
        </w:trPr>
        <w:tc>
          <w:tcPr>
            <w:tcW w:w="9062" w:type="dxa"/>
            <w:gridSpan w:val="4"/>
            <w:shd w:val="clear" w:color="auto" w:fill="8EAADB" w:themeFill="accent1" w:themeFillTint="99"/>
          </w:tcPr>
          <w:p w14:paraId="76E97640" w14:textId="77777777" w:rsidR="001206F4" w:rsidRPr="001F165D" w:rsidRDefault="001206F4" w:rsidP="00F759AD">
            <w:pPr>
              <w:rPr>
                <w:rFonts w:ascii="Arial" w:hAnsi="Arial" w:cs="Arial"/>
                <w:szCs w:val="18"/>
              </w:rPr>
            </w:pPr>
          </w:p>
        </w:tc>
      </w:tr>
      <w:tr w:rsidR="001206F4" w:rsidRPr="001F165D" w14:paraId="675FFF39" w14:textId="77777777" w:rsidTr="00A931F9">
        <w:tc>
          <w:tcPr>
            <w:tcW w:w="4390" w:type="dxa"/>
            <w:gridSpan w:val="2"/>
            <w:shd w:val="clear" w:color="auto" w:fill="D9E2F3" w:themeFill="accent1" w:themeFillTint="33"/>
          </w:tcPr>
          <w:p w14:paraId="10F7AB94" w14:textId="77777777" w:rsidR="001206F4" w:rsidRPr="001F165D" w:rsidRDefault="001206F4" w:rsidP="00F759AD">
            <w:pPr>
              <w:rPr>
                <w:rFonts w:ascii="Arial" w:hAnsi="Arial" w:cs="Arial"/>
                <w:szCs w:val="18"/>
              </w:rPr>
            </w:pPr>
            <w:r w:rsidRPr="001F165D">
              <w:rPr>
                <w:rFonts w:ascii="Arial" w:hAnsi="Arial" w:cs="Arial"/>
                <w:szCs w:val="18"/>
              </w:rPr>
              <w:t>Data otwarcia depozytu:</w:t>
            </w:r>
          </w:p>
        </w:tc>
        <w:tc>
          <w:tcPr>
            <w:tcW w:w="4672" w:type="dxa"/>
            <w:gridSpan w:val="2"/>
          </w:tcPr>
          <w:p w14:paraId="087E1107" w14:textId="77777777" w:rsidR="001206F4" w:rsidRPr="001F165D" w:rsidRDefault="001206F4" w:rsidP="00F759AD">
            <w:pPr>
              <w:rPr>
                <w:rFonts w:ascii="Arial" w:hAnsi="Arial" w:cs="Arial"/>
                <w:szCs w:val="18"/>
              </w:rPr>
            </w:pPr>
          </w:p>
        </w:tc>
      </w:tr>
      <w:tr w:rsidR="001206F4" w:rsidRPr="001F165D" w14:paraId="04C7E5F9" w14:textId="77777777" w:rsidTr="00A931F9">
        <w:tc>
          <w:tcPr>
            <w:tcW w:w="4390" w:type="dxa"/>
            <w:gridSpan w:val="2"/>
            <w:shd w:val="clear" w:color="auto" w:fill="D9E2F3" w:themeFill="accent1" w:themeFillTint="33"/>
          </w:tcPr>
          <w:p w14:paraId="68CF2B0F" w14:textId="77777777" w:rsidR="001206F4" w:rsidRPr="001F165D" w:rsidRDefault="001206F4" w:rsidP="00F759AD">
            <w:pPr>
              <w:rPr>
                <w:rFonts w:ascii="Arial" w:hAnsi="Arial" w:cs="Arial"/>
                <w:szCs w:val="18"/>
              </w:rPr>
            </w:pPr>
            <w:r w:rsidRPr="001F165D">
              <w:rPr>
                <w:rFonts w:ascii="Arial" w:hAnsi="Arial" w:cs="Arial"/>
                <w:szCs w:val="18"/>
              </w:rPr>
              <w:t>Miejscowość:</w:t>
            </w:r>
          </w:p>
        </w:tc>
        <w:tc>
          <w:tcPr>
            <w:tcW w:w="4672" w:type="dxa"/>
            <w:gridSpan w:val="2"/>
          </w:tcPr>
          <w:p w14:paraId="6EB3DA3A" w14:textId="77777777" w:rsidR="001206F4" w:rsidRPr="001F165D" w:rsidRDefault="001206F4" w:rsidP="00F759AD">
            <w:pPr>
              <w:rPr>
                <w:rFonts w:ascii="Arial" w:hAnsi="Arial" w:cs="Arial"/>
                <w:szCs w:val="18"/>
              </w:rPr>
            </w:pPr>
          </w:p>
        </w:tc>
      </w:tr>
      <w:tr w:rsidR="001206F4" w:rsidRPr="001F165D" w14:paraId="17570D29" w14:textId="77777777" w:rsidTr="00A931F9">
        <w:tc>
          <w:tcPr>
            <w:tcW w:w="4390" w:type="dxa"/>
            <w:gridSpan w:val="2"/>
            <w:shd w:val="clear" w:color="auto" w:fill="D9E2F3" w:themeFill="accent1" w:themeFillTint="33"/>
          </w:tcPr>
          <w:p w14:paraId="03CE4186" w14:textId="77777777" w:rsidR="001206F4" w:rsidRPr="001F165D" w:rsidRDefault="001206F4" w:rsidP="00F759AD">
            <w:pPr>
              <w:rPr>
                <w:rFonts w:ascii="Arial" w:hAnsi="Arial" w:cs="Arial"/>
                <w:szCs w:val="18"/>
              </w:rPr>
            </w:pPr>
            <w:r w:rsidRPr="001F165D">
              <w:rPr>
                <w:rFonts w:ascii="Arial" w:hAnsi="Arial" w:cs="Arial"/>
                <w:szCs w:val="18"/>
              </w:rPr>
              <w:t>Uczestnicy ze strony Urzędu:</w:t>
            </w:r>
          </w:p>
        </w:tc>
        <w:tc>
          <w:tcPr>
            <w:tcW w:w="4672" w:type="dxa"/>
            <w:gridSpan w:val="2"/>
          </w:tcPr>
          <w:p w14:paraId="1AB470C6" w14:textId="77777777" w:rsidR="001206F4" w:rsidRPr="001F165D" w:rsidRDefault="001206F4" w:rsidP="00F759AD">
            <w:pPr>
              <w:rPr>
                <w:rFonts w:ascii="Arial" w:hAnsi="Arial" w:cs="Arial"/>
                <w:szCs w:val="18"/>
              </w:rPr>
            </w:pPr>
          </w:p>
        </w:tc>
      </w:tr>
      <w:tr w:rsidR="001206F4" w:rsidRPr="001F165D" w14:paraId="7EB0628C" w14:textId="77777777" w:rsidTr="00A931F9">
        <w:tc>
          <w:tcPr>
            <w:tcW w:w="4390" w:type="dxa"/>
            <w:gridSpan w:val="2"/>
            <w:shd w:val="clear" w:color="auto" w:fill="D9E2F3" w:themeFill="accent1" w:themeFillTint="33"/>
          </w:tcPr>
          <w:p w14:paraId="01A09E56" w14:textId="77777777" w:rsidR="001206F4" w:rsidRPr="001F165D" w:rsidRDefault="001206F4" w:rsidP="00F759AD">
            <w:pPr>
              <w:rPr>
                <w:rFonts w:ascii="Arial" w:hAnsi="Arial" w:cs="Arial"/>
                <w:szCs w:val="18"/>
              </w:rPr>
            </w:pPr>
            <w:r w:rsidRPr="001F165D">
              <w:rPr>
                <w:rFonts w:ascii="Arial" w:hAnsi="Arial" w:cs="Arial"/>
                <w:szCs w:val="18"/>
              </w:rPr>
              <w:t>Imię i nazwisko oraz zajmowane stanowisko:</w:t>
            </w:r>
          </w:p>
        </w:tc>
        <w:tc>
          <w:tcPr>
            <w:tcW w:w="4672" w:type="dxa"/>
            <w:gridSpan w:val="2"/>
          </w:tcPr>
          <w:p w14:paraId="09E704D0" w14:textId="77777777" w:rsidR="001206F4" w:rsidRPr="001F165D" w:rsidRDefault="001206F4" w:rsidP="00F759AD">
            <w:pPr>
              <w:rPr>
                <w:rFonts w:ascii="Arial" w:hAnsi="Arial" w:cs="Arial"/>
                <w:szCs w:val="18"/>
              </w:rPr>
            </w:pPr>
          </w:p>
        </w:tc>
      </w:tr>
      <w:tr w:rsidR="001206F4" w:rsidRPr="001F165D" w14:paraId="43AE52CA" w14:textId="77777777" w:rsidTr="00A931F9">
        <w:tc>
          <w:tcPr>
            <w:tcW w:w="4390" w:type="dxa"/>
            <w:gridSpan w:val="2"/>
            <w:shd w:val="clear" w:color="auto" w:fill="D9E2F3" w:themeFill="accent1" w:themeFillTint="33"/>
          </w:tcPr>
          <w:p w14:paraId="4FC18909" w14:textId="77777777" w:rsidR="001206F4" w:rsidRPr="001F165D" w:rsidRDefault="001206F4" w:rsidP="00F759AD">
            <w:pPr>
              <w:rPr>
                <w:rFonts w:ascii="Arial" w:hAnsi="Arial" w:cs="Arial"/>
                <w:szCs w:val="18"/>
              </w:rPr>
            </w:pPr>
            <w:r w:rsidRPr="001F165D">
              <w:rPr>
                <w:rFonts w:ascii="Arial" w:hAnsi="Arial" w:cs="Arial"/>
                <w:szCs w:val="18"/>
              </w:rPr>
              <w:t>Imię i nazwisko oraz zajmowane stanowisko:</w:t>
            </w:r>
          </w:p>
        </w:tc>
        <w:tc>
          <w:tcPr>
            <w:tcW w:w="4672" w:type="dxa"/>
            <w:gridSpan w:val="2"/>
          </w:tcPr>
          <w:p w14:paraId="4EB2FD5A" w14:textId="77777777" w:rsidR="001206F4" w:rsidRPr="001F165D" w:rsidRDefault="001206F4" w:rsidP="00F759AD">
            <w:pPr>
              <w:rPr>
                <w:rFonts w:ascii="Arial" w:hAnsi="Arial" w:cs="Arial"/>
                <w:szCs w:val="18"/>
              </w:rPr>
            </w:pPr>
          </w:p>
        </w:tc>
      </w:tr>
      <w:tr w:rsidR="001206F4" w:rsidRPr="001F165D" w14:paraId="63BF0563" w14:textId="77777777" w:rsidTr="00A931F9">
        <w:tc>
          <w:tcPr>
            <w:tcW w:w="4390" w:type="dxa"/>
            <w:gridSpan w:val="2"/>
            <w:shd w:val="clear" w:color="auto" w:fill="D9E2F3" w:themeFill="accent1" w:themeFillTint="33"/>
          </w:tcPr>
          <w:p w14:paraId="11AAFB35" w14:textId="77777777" w:rsidR="001206F4" w:rsidRPr="001F165D" w:rsidRDefault="001206F4" w:rsidP="00F759AD">
            <w:pPr>
              <w:rPr>
                <w:rFonts w:ascii="Arial" w:hAnsi="Arial" w:cs="Arial"/>
                <w:szCs w:val="18"/>
              </w:rPr>
            </w:pPr>
            <w:r w:rsidRPr="001F165D">
              <w:rPr>
                <w:rFonts w:ascii="Arial" w:hAnsi="Arial" w:cs="Arial"/>
                <w:szCs w:val="18"/>
              </w:rPr>
              <w:t>Imię i nazwisko oraz zajmowane stanowisko:</w:t>
            </w:r>
          </w:p>
        </w:tc>
        <w:tc>
          <w:tcPr>
            <w:tcW w:w="4672" w:type="dxa"/>
            <w:gridSpan w:val="2"/>
          </w:tcPr>
          <w:p w14:paraId="6773E257" w14:textId="77777777" w:rsidR="001206F4" w:rsidRPr="001F165D" w:rsidRDefault="001206F4" w:rsidP="00F759AD">
            <w:pPr>
              <w:rPr>
                <w:rFonts w:ascii="Arial" w:hAnsi="Arial" w:cs="Arial"/>
                <w:szCs w:val="18"/>
              </w:rPr>
            </w:pPr>
          </w:p>
        </w:tc>
      </w:tr>
      <w:tr w:rsidR="001206F4" w:rsidRPr="001F165D" w14:paraId="19787453" w14:textId="77777777" w:rsidTr="00A931F9">
        <w:tc>
          <w:tcPr>
            <w:tcW w:w="4390" w:type="dxa"/>
            <w:gridSpan w:val="2"/>
            <w:shd w:val="clear" w:color="auto" w:fill="D9E2F3" w:themeFill="accent1" w:themeFillTint="33"/>
          </w:tcPr>
          <w:p w14:paraId="323E8261" w14:textId="77777777" w:rsidR="001206F4" w:rsidRPr="001F165D" w:rsidRDefault="001206F4" w:rsidP="00F759AD">
            <w:pPr>
              <w:rPr>
                <w:rFonts w:ascii="Arial" w:hAnsi="Arial" w:cs="Arial"/>
                <w:szCs w:val="18"/>
              </w:rPr>
            </w:pPr>
            <w:r w:rsidRPr="001F165D">
              <w:rPr>
                <w:rFonts w:ascii="Arial" w:hAnsi="Arial" w:cs="Arial"/>
                <w:szCs w:val="18"/>
              </w:rPr>
              <w:t>Uczestnicy ze strony dostawcy*</w:t>
            </w:r>
          </w:p>
        </w:tc>
        <w:tc>
          <w:tcPr>
            <w:tcW w:w="4672" w:type="dxa"/>
            <w:gridSpan w:val="2"/>
          </w:tcPr>
          <w:p w14:paraId="231C8DCB" w14:textId="77777777" w:rsidR="001206F4" w:rsidRPr="001F165D" w:rsidRDefault="001206F4" w:rsidP="00F759AD">
            <w:pPr>
              <w:rPr>
                <w:rFonts w:ascii="Arial" w:hAnsi="Arial" w:cs="Arial"/>
                <w:szCs w:val="18"/>
              </w:rPr>
            </w:pPr>
          </w:p>
        </w:tc>
      </w:tr>
      <w:tr w:rsidR="001206F4" w:rsidRPr="001F165D" w14:paraId="1237F8C1" w14:textId="77777777" w:rsidTr="00A931F9">
        <w:tc>
          <w:tcPr>
            <w:tcW w:w="4390" w:type="dxa"/>
            <w:gridSpan w:val="2"/>
            <w:shd w:val="clear" w:color="auto" w:fill="D9E2F3" w:themeFill="accent1" w:themeFillTint="33"/>
          </w:tcPr>
          <w:p w14:paraId="3D1343E2" w14:textId="77777777" w:rsidR="001206F4" w:rsidRPr="001F165D" w:rsidRDefault="001206F4" w:rsidP="00F759AD">
            <w:pPr>
              <w:rPr>
                <w:rFonts w:ascii="Arial" w:hAnsi="Arial" w:cs="Arial"/>
                <w:szCs w:val="18"/>
              </w:rPr>
            </w:pPr>
            <w:r w:rsidRPr="001F165D">
              <w:rPr>
                <w:rFonts w:ascii="Arial" w:hAnsi="Arial" w:cs="Arial"/>
                <w:szCs w:val="18"/>
              </w:rPr>
              <w:t>Imię i nazwisko oraz zajmowane stanowisko*:</w:t>
            </w:r>
          </w:p>
        </w:tc>
        <w:tc>
          <w:tcPr>
            <w:tcW w:w="4672" w:type="dxa"/>
            <w:gridSpan w:val="2"/>
          </w:tcPr>
          <w:p w14:paraId="272003A1" w14:textId="77777777" w:rsidR="001206F4" w:rsidRPr="001F165D" w:rsidRDefault="001206F4" w:rsidP="00F759AD">
            <w:pPr>
              <w:rPr>
                <w:rFonts w:ascii="Arial" w:hAnsi="Arial" w:cs="Arial"/>
                <w:szCs w:val="18"/>
              </w:rPr>
            </w:pPr>
          </w:p>
        </w:tc>
      </w:tr>
      <w:tr w:rsidR="001206F4" w:rsidRPr="001F165D" w14:paraId="50197FB0" w14:textId="77777777" w:rsidTr="0023729C">
        <w:tc>
          <w:tcPr>
            <w:tcW w:w="9062" w:type="dxa"/>
            <w:gridSpan w:val="4"/>
            <w:shd w:val="clear" w:color="auto" w:fill="D9E2F3" w:themeFill="accent1" w:themeFillTint="33"/>
          </w:tcPr>
          <w:p w14:paraId="084EBF9C" w14:textId="77777777" w:rsidR="001206F4" w:rsidRPr="001F165D" w:rsidRDefault="001206F4" w:rsidP="00F759AD">
            <w:pPr>
              <w:jc w:val="both"/>
              <w:rPr>
                <w:rFonts w:ascii="Arial" w:hAnsi="Arial" w:cs="Arial"/>
                <w:szCs w:val="18"/>
              </w:rPr>
            </w:pPr>
            <w:r w:rsidRPr="001F165D">
              <w:rPr>
                <w:rFonts w:ascii="Arial" w:hAnsi="Arial" w:cs="Arial"/>
                <w:szCs w:val="18"/>
              </w:rPr>
              <w:t>Niżej podpisani zgodnie oświadczają, że hasła znajdujące się w kopertach i metalowej kasetce były zabezpieczone prawidłowo oraz że nie występują żadne okoliczności wskazujące na możliwość naruszenia poufności jak i integralności zdeponowanych haseł.</w:t>
            </w:r>
          </w:p>
        </w:tc>
      </w:tr>
      <w:tr w:rsidR="001206F4" w:rsidRPr="001F165D" w14:paraId="400FF688" w14:textId="77777777" w:rsidTr="00A931F9">
        <w:tc>
          <w:tcPr>
            <w:tcW w:w="4390" w:type="dxa"/>
            <w:gridSpan w:val="2"/>
            <w:shd w:val="clear" w:color="auto" w:fill="D9E2F3" w:themeFill="accent1" w:themeFillTint="33"/>
          </w:tcPr>
          <w:p w14:paraId="7D446FBB" w14:textId="77777777" w:rsidR="001206F4" w:rsidRPr="001F165D" w:rsidRDefault="001206F4" w:rsidP="00F759AD">
            <w:pPr>
              <w:jc w:val="both"/>
              <w:rPr>
                <w:rFonts w:ascii="Arial" w:hAnsi="Arial" w:cs="Arial"/>
                <w:szCs w:val="18"/>
              </w:rPr>
            </w:pPr>
            <w:r w:rsidRPr="001F165D">
              <w:rPr>
                <w:rFonts w:ascii="Arial" w:hAnsi="Arial" w:cs="Arial"/>
                <w:szCs w:val="18"/>
              </w:rPr>
              <w:t>Uwagi lub zdania odrębne:</w:t>
            </w:r>
          </w:p>
        </w:tc>
        <w:tc>
          <w:tcPr>
            <w:tcW w:w="4672" w:type="dxa"/>
            <w:gridSpan w:val="2"/>
            <w:shd w:val="clear" w:color="auto" w:fill="FFFFFF" w:themeFill="background1"/>
          </w:tcPr>
          <w:p w14:paraId="457F4F3F" w14:textId="77777777" w:rsidR="001206F4" w:rsidRPr="001F165D" w:rsidRDefault="001206F4" w:rsidP="00F759AD">
            <w:pPr>
              <w:jc w:val="both"/>
              <w:rPr>
                <w:rFonts w:ascii="Arial" w:hAnsi="Arial" w:cs="Arial"/>
                <w:szCs w:val="18"/>
              </w:rPr>
            </w:pPr>
          </w:p>
        </w:tc>
      </w:tr>
      <w:tr w:rsidR="001206F4" w:rsidRPr="001F165D" w14:paraId="4FB0DF98" w14:textId="77777777" w:rsidTr="00A931F9">
        <w:tc>
          <w:tcPr>
            <w:tcW w:w="2265" w:type="dxa"/>
          </w:tcPr>
          <w:p w14:paraId="3F71A6A8" w14:textId="77777777" w:rsidR="001206F4" w:rsidRPr="001F165D" w:rsidRDefault="001206F4" w:rsidP="00F759AD">
            <w:pPr>
              <w:jc w:val="center"/>
              <w:rPr>
                <w:rFonts w:ascii="Arial" w:hAnsi="Arial" w:cs="Arial"/>
                <w:szCs w:val="18"/>
              </w:rPr>
            </w:pPr>
          </w:p>
          <w:p w14:paraId="0613606A" w14:textId="77777777" w:rsidR="001206F4" w:rsidRPr="001F165D" w:rsidRDefault="001206F4" w:rsidP="00F759AD">
            <w:pPr>
              <w:jc w:val="center"/>
              <w:rPr>
                <w:rFonts w:ascii="Arial" w:hAnsi="Arial" w:cs="Arial"/>
                <w:szCs w:val="18"/>
              </w:rPr>
            </w:pPr>
            <w:r w:rsidRPr="001F165D">
              <w:rPr>
                <w:rFonts w:ascii="Arial" w:hAnsi="Arial" w:cs="Arial"/>
                <w:szCs w:val="18"/>
              </w:rPr>
              <w:t>……………………...</w:t>
            </w:r>
          </w:p>
          <w:p w14:paraId="30666CC5" w14:textId="77777777" w:rsidR="001206F4" w:rsidRPr="001F165D" w:rsidRDefault="001206F4" w:rsidP="00F759AD">
            <w:pPr>
              <w:jc w:val="center"/>
              <w:rPr>
                <w:rFonts w:ascii="Arial" w:hAnsi="Arial" w:cs="Arial"/>
                <w:szCs w:val="18"/>
              </w:rPr>
            </w:pPr>
            <w:r w:rsidRPr="001F165D">
              <w:rPr>
                <w:rFonts w:ascii="Arial" w:hAnsi="Arial" w:cs="Arial"/>
                <w:sz w:val="14"/>
                <w:szCs w:val="18"/>
              </w:rPr>
              <w:t>podpis uczestnika</w:t>
            </w:r>
          </w:p>
        </w:tc>
        <w:tc>
          <w:tcPr>
            <w:tcW w:w="2125" w:type="dxa"/>
          </w:tcPr>
          <w:p w14:paraId="64678620" w14:textId="77777777" w:rsidR="001206F4" w:rsidRPr="001F165D" w:rsidRDefault="001206F4" w:rsidP="00F759AD">
            <w:pPr>
              <w:jc w:val="center"/>
              <w:rPr>
                <w:rFonts w:ascii="Arial" w:hAnsi="Arial" w:cs="Arial"/>
                <w:szCs w:val="18"/>
              </w:rPr>
            </w:pPr>
          </w:p>
          <w:p w14:paraId="72915B2E" w14:textId="77777777" w:rsidR="001206F4" w:rsidRPr="001F165D" w:rsidRDefault="001206F4" w:rsidP="00F759AD">
            <w:pPr>
              <w:jc w:val="center"/>
              <w:rPr>
                <w:rFonts w:ascii="Arial" w:hAnsi="Arial" w:cs="Arial"/>
                <w:szCs w:val="18"/>
              </w:rPr>
            </w:pPr>
            <w:r w:rsidRPr="001F165D">
              <w:rPr>
                <w:rFonts w:ascii="Arial" w:hAnsi="Arial" w:cs="Arial"/>
                <w:szCs w:val="18"/>
              </w:rPr>
              <w:t>……………………...</w:t>
            </w:r>
          </w:p>
          <w:p w14:paraId="4D63E095" w14:textId="77777777" w:rsidR="001206F4" w:rsidRPr="001F165D" w:rsidRDefault="001206F4" w:rsidP="00F759AD">
            <w:pPr>
              <w:jc w:val="center"/>
              <w:rPr>
                <w:rFonts w:ascii="Arial" w:hAnsi="Arial" w:cs="Arial"/>
                <w:szCs w:val="18"/>
              </w:rPr>
            </w:pPr>
            <w:r w:rsidRPr="001F165D">
              <w:rPr>
                <w:rFonts w:ascii="Arial" w:hAnsi="Arial" w:cs="Arial"/>
                <w:sz w:val="14"/>
                <w:szCs w:val="18"/>
              </w:rPr>
              <w:t>podpis uczestnika</w:t>
            </w:r>
          </w:p>
        </w:tc>
        <w:tc>
          <w:tcPr>
            <w:tcW w:w="2406" w:type="dxa"/>
          </w:tcPr>
          <w:p w14:paraId="0BAB8B20" w14:textId="77777777" w:rsidR="001206F4" w:rsidRPr="001F165D" w:rsidRDefault="001206F4" w:rsidP="00F759AD">
            <w:pPr>
              <w:jc w:val="center"/>
              <w:rPr>
                <w:rFonts w:ascii="Arial" w:hAnsi="Arial" w:cs="Arial"/>
                <w:szCs w:val="18"/>
              </w:rPr>
            </w:pPr>
          </w:p>
          <w:p w14:paraId="4F04F9AE" w14:textId="77777777" w:rsidR="001206F4" w:rsidRPr="001F165D" w:rsidRDefault="001206F4" w:rsidP="00F759AD">
            <w:pPr>
              <w:jc w:val="center"/>
              <w:rPr>
                <w:rFonts w:ascii="Arial" w:hAnsi="Arial" w:cs="Arial"/>
                <w:szCs w:val="18"/>
              </w:rPr>
            </w:pPr>
            <w:r w:rsidRPr="001F165D">
              <w:rPr>
                <w:rFonts w:ascii="Arial" w:hAnsi="Arial" w:cs="Arial"/>
                <w:szCs w:val="18"/>
              </w:rPr>
              <w:t>……………………...</w:t>
            </w:r>
          </w:p>
          <w:p w14:paraId="0CEB64C0" w14:textId="77777777" w:rsidR="001206F4" w:rsidRPr="001F165D" w:rsidRDefault="001206F4" w:rsidP="00F759AD">
            <w:pPr>
              <w:jc w:val="center"/>
              <w:rPr>
                <w:rFonts w:ascii="Arial" w:hAnsi="Arial" w:cs="Arial"/>
                <w:szCs w:val="18"/>
              </w:rPr>
            </w:pPr>
            <w:r w:rsidRPr="001F165D">
              <w:rPr>
                <w:rFonts w:ascii="Arial" w:hAnsi="Arial" w:cs="Arial"/>
                <w:sz w:val="14"/>
                <w:szCs w:val="18"/>
              </w:rPr>
              <w:t>podpis uczestnika</w:t>
            </w:r>
          </w:p>
        </w:tc>
        <w:tc>
          <w:tcPr>
            <w:tcW w:w="2266" w:type="dxa"/>
          </w:tcPr>
          <w:p w14:paraId="3D84D9BD" w14:textId="77777777" w:rsidR="001206F4" w:rsidRPr="001F165D" w:rsidRDefault="001206F4" w:rsidP="00F759AD">
            <w:pPr>
              <w:jc w:val="center"/>
              <w:rPr>
                <w:rFonts w:ascii="Arial" w:hAnsi="Arial" w:cs="Arial"/>
                <w:szCs w:val="18"/>
              </w:rPr>
            </w:pPr>
          </w:p>
          <w:p w14:paraId="2CA20625" w14:textId="77777777" w:rsidR="001206F4" w:rsidRPr="001F165D" w:rsidRDefault="001206F4" w:rsidP="00F759AD">
            <w:pPr>
              <w:jc w:val="center"/>
              <w:rPr>
                <w:rFonts w:ascii="Arial" w:hAnsi="Arial" w:cs="Arial"/>
                <w:szCs w:val="18"/>
              </w:rPr>
            </w:pPr>
            <w:r w:rsidRPr="001F165D">
              <w:rPr>
                <w:rFonts w:ascii="Arial" w:hAnsi="Arial" w:cs="Arial"/>
                <w:szCs w:val="18"/>
              </w:rPr>
              <w:t>……………………...</w:t>
            </w:r>
          </w:p>
          <w:p w14:paraId="5ED29527" w14:textId="77777777" w:rsidR="001206F4" w:rsidRPr="001F165D" w:rsidRDefault="001206F4" w:rsidP="00F759AD">
            <w:pPr>
              <w:jc w:val="center"/>
              <w:rPr>
                <w:rFonts w:ascii="Arial" w:hAnsi="Arial" w:cs="Arial"/>
                <w:szCs w:val="18"/>
              </w:rPr>
            </w:pPr>
            <w:r w:rsidRPr="001F165D">
              <w:rPr>
                <w:rFonts w:ascii="Arial" w:hAnsi="Arial" w:cs="Arial"/>
                <w:sz w:val="14"/>
                <w:szCs w:val="18"/>
              </w:rPr>
              <w:t>podpis uczestnika*</w:t>
            </w:r>
          </w:p>
        </w:tc>
      </w:tr>
      <w:tr w:rsidR="001206F4" w:rsidRPr="001F165D" w14:paraId="1D315D64" w14:textId="77777777" w:rsidTr="0023729C">
        <w:tc>
          <w:tcPr>
            <w:tcW w:w="9062" w:type="dxa"/>
            <w:gridSpan w:val="4"/>
          </w:tcPr>
          <w:p w14:paraId="6F7CAE23" w14:textId="77777777" w:rsidR="001206F4" w:rsidRPr="001F165D" w:rsidRDefault="001206F4" w:rsidP="00F759AD">
            <w:pPr>
              <w:rPr>
                <w:rFonts w:ascii="Arial" w:hAnsi="Arial" w:cs="Arial"/>
                <w:szCs w:val="18"/>
              </w:rPr>
            </w:pPr>
            <w:r w:rsidRPr="001F165D">
              <w:rPr>
                <w:rFonts w:ascii="Arial" w:hAnsi="Arial" w:cs="Arial"/>
                <w:szCs w:val="18"/>
              </w:rPr>
              <w:t>*</w:t>
            </w:r>
            <w:r w:rsidRPr="001F165D">
              <w:rPr>
                <w:rFonts w:ascii="Arial" w:hAnsi="Arial" w:cs="Arial"/>
                <w:sz w:val="14"/>
                <w:szCs w:val="18"/>
              </w:rPr>
              <w:t>wyłącznie w przypadku zlecenia wykonawstwa prac firmie zewnętrznej</w:t>
            </w:r>
          </w:p>
        </w:tc>
      </w:tr>
    </w:tbl>
    <w:p w14:paraId="3A8AB7B6" w14:textId="095D8C6E" w:rsidR="001206F4" w:rsidRPr="001F165D" w:rsidRDefault="001206F4" w:rsidP="00F759AD">
      <w:pPr>
        <w:spacing w:after="0" w:line="240" w:lineRule="auto"/>
        <w:rPr>
          <w:sz w:val="20"/>
          <w:szCs w:val="20"/>
        </w:rPr>
      </w:pPr>
    </w:p>
    <w:p w14:paraId="64E0FF4C" w14:textId="26AEEE50" w:rsidR="00902EF4" w:rsidRPr="001F165D" w:rsidRDefault="00902EF4" w:rsidP="00F759AD">
      <w:pPr>
        <w:spacing w:after="0" w:line="240" w:lineRule="auto"/>
        <w:rPr>
          <w:sz w:val="20"/>
          <w:szCs w:val="20"/>
        </w:rPr>
      </w:pPr>
    </w:p>
    <w:p w14:paraId="1FF93587" w14:textId="77777777" w:rsidR="00902EF4" w:rsidRPr="001F165D" w:rsidRDefault="00902EF4" w:rsidP="00F759AD">
      <w:pPr>
        <w:spacing w:after="0" w:line="240" w:lineRule="auto"/>
        <w:rPr>
          <w:sz w:val="20"/>
          <w:szCs w:val="20"/>
        </w:rPr>
      </w:pPr>
    </w:p>
    <w:p w14:paraId="035E029D" w14:textId="77777777" w:rsidR="00F759AD" w:rsidRPr="001F165D" w:rsidRDefault="00F759AD">
      <w:pPr>
        <w:rPr>
          <w:rFonts w:ascii="Arial" w:eastAsia="Times New Roman" w:hAnsi="Arial" w:cs="Arial"/>
          <w:b/>
          <w:bCs/>
          <w:caps/>
        </w:rPr>
      </w:pPr>
      <w:bookmarkStart w:id="12" w:name="_Toc462910046"/>
      <w:r w:rsidRPr="001F165D">
        <w:rPr>
          <w:sz w:val="20"/>
          <w:szCs w:val="20"/>
        </w:rPr>
        <w:br w:type="page"/>
      </w:r>
    </w:p>
    <w:p w14:paraId="6F64A7DC" w14:textId="0F18E9F8" w:rsidR="001206F4" w:rsidRDefault="001206F4" w:rsidP="00F759AD">
      <w:pPr>
        <w:pStyle w:val="ESSPZal"/>
        <w:spacing w:before="0" w:after="0" w:line="240" w:lineRule="auto"/>
        <w:rPr>
          <w:sz w:val="22"/>
          <w:szCs w:val="22"/>
        </w:rPr>
      </w:pPr>
      <w:r w:rsidRPr="001F165D">
        <w:rPr>
          <w:sz w:val="22"/>
          <w:szCs w:val="22"/>
        </w:rPr>
        <w:lastRenderedPageBreak/>
        <w:t>wzór umowy o współpracę z dostawcą zewnętrznym</w:t>
      </w:r>
      <w:bookmarkEnd w:id="12"/>
    </w:p>
    <w:p w14:paraId="49D489FD" w14:textId="42CEEF6D" w:rsidR="0023729C" w:rsidRPr="002351F5" w:rsidRDefault="0023729C" w:rsidP="0023729C">
      <w:pPr>
        <w:rPr>
          <w:sz w:val="20"/>
          <w:szCs w:val="20"/>
        </w:rPr>
      </w:pPr>
    </w:p>
    <w:p w14:paraId="0388A899" w14:textId="3AC43E22" w:rsidR="001206F4" w:rsidRPr="00251E1B" w:rsidRDefault="001206F4" w:rsidP="00F759AD">
      <w:pPr>
        <w:spacing w:after="0" w:line="240" w:lineRule="auto"/>
        <w:jc w:val="center"/>
        <w:rPr>
          <w:rFonts w:ascii="Arial" w:hAnsi="Arial" w:cs="Arial"/>
          <w:iCs/>
          <w:sz w:val="20"/>
          <w:szCs w:val="20"/>
        </w:rPr>
      </w:pPr>
      <w:r w:rsidRPr="00251E1B">
        <w:rPr>
          <w:rFonts w:ascii="Arial" w:hAnsi="Arial" w:cs="Arial"/>
          <w:iCs/>
          <w:sz w:val="20"/>
          <w:szCs w:val="20"/>
        </w:rPr>
        <w:t>UMOWA O ŚWIADCZENIE USŁUG</w:t>
      </w:r>
      <w:r w:rsidRPr="00251E1B">
        <w:rPr>
          <w:rFonts w:ascii="Arial" w:hAnsi="Arial" w:cs="Arial"/>
          <w:iCs/>
          <w:sz w:val="20"/>
          <w:szCs w:val="20"/>
        </w:rPr>
        <w:br/>
        <w:t xml:space="preserve">ZARZĄDZANIA SIECIĄ LOKALNĄ, POSZCZEGÓLNYMI ELEMENTAMI INFRASTRUKTURY TELEINFORMATYCZNEJ ORAZ ZARZĄDZANIA SYSTEMAMI DZIEDZINOWYM NUMER </w:t>
      </w:r>
      <w:r w:rsidRPr="00251E1B">
        <w:rPr>
          <w:rFonts w:ascii="Arial" w:hAnsi="Arial" w:cs="Arial"/>
          <w:b/>
          <w:iCs/>
          <w:sz w:val="20"/>
          <w:szCs w:val="20"/>
        </w:rPr>
        <w:t>X</w:t>
      </w:r>
      <w:r w:rsidRPr="00251E1B">
        <w:rPr>
          <w:rFonts w:ascii="Arial" w:hAnsi="Arial" w:cs="Arial"/>
          <w:iCs/>
          <w:sz w:val="20"/>
          <w:szCs w:val="20"/>
        </w:rPr>
        <w:t>/</w:t>
      </w:r>
      <w:r w:rsidR="005A7E0D" w:rsidRPr="00251E1B">
        <w:rPr>
          <w:rFonts w:ascii="Arial" w:hAnsi="Arial" w:cs="Arial"/>
          <w:iCs/>
          <w:sz w:val="20"/>
          <w:szCs w:val="20"/>
        </w:rPr>
        <w:t>20</w:t>
      </w:r>
      <w:r w:rsidR="007D0C5E" w:rsidRPr="00251E1B">
        <w:rPr>
          <w:rFonts w:ascii="Arial" w:hAnsi="Arial" w:cs="Arial"/>
          <w:iCs/>
          <w:sz w:val="20"/>
          <w:szCs w:val="20"/>
        </w:rPr>
        <w:t>XX</w:t>
      </w:r>
    </w:p>
    <w:p w14:paraId="291DE0DE" w14:textId="72DC0B2A" w:rsidR="00F759AD" w:rsidRPr="00251E1B" w:rsidRDefault="00F759AD" w:rsidP="00F759AD">
      <w:pPr>
        <w:spacing w:after="0" w:line="240" w:lineRule="auto"/>
        <w:rPr>
          <w:rFonts w:ascii="Arial" w:hAnsi="Arial" w:cs="Arial"/>
          <w:sz w:val="20"/>
          <w:szCs w:val="20"/>
        </w:rPr>
      </w:pPr>
    </w:p>
    <w:p w14:paraId="7EA5339A" w14:textId="77777777" w:rsidR="0072243A" w:rsidRPr="00251E1B" w:rsidRDefault="0072243A" w:rsidP="00F759AD">
      <w:pPr>
        <w:spacing w:after="0" w:line="240" w:lineRule="auto"/>
        <w:rPr>
          <w:rFonts w:ascii="Arial" w:hAnsi="Arial" w:cs="Arial"/>
          <w:sz w:val="20"/>
          <w:szCs w:val="20"/>
        </w:rPr>
      </w:pPr>
    </w:p>
    <w:p w14:paraId="2CB8AADC" w14:textId="4FC3E465" w:rsidR="001206F4" w:rsidRPr="00251E1B" w:rsidRDefault="001206F4" w:rsidP="00F759AD">
      <w:pPr>
        <w:spacing w:after="0" w:line="240" w:lineRule="auto"/>
        <w:rPr>
          <w:rFonts w:ascii="Arial" w:hAnsi="Arial" w:cs="Arial"/>
          <w:sz w:val="20"/>
          <w:szCs w:val="20"/>
        </w:rPr>
      </w:pPr>
      <w:r w:rsidRPr="00251E1B">
        <w:rPr>
          <w:rFonts w:ascii="Arial" w:hAnsi="Arial" w:cs="Arial"/>
          <w:sz w:val="20"/>
          <w:szCs w:val="20"/>
        </w:rPr>
        <w:t>zwana dalej „Umową”, zawarta w S</w:t>
      </w:r>
      <w:r w:rsidR="00F759AD" w:rsidRPr="00251E1B">
        <w:rPr>
          <w:rFonts w:ascii="Arial" w:hAnsi="Arial" w:cs="Arial"/>
          <w:sz w:val="20"/>
          <w:szCs w:val="20"/>
        </w:rPr>
        <w:t>okołowie Małopolskim</w:t>
      </w:r>
      <w:r w:rsidRPr="00251E1B">
        <w:rPr>
          <w:rFonts w:ascii="Arial" w:hAnsi="Arial" w:cs="Arial"/>
          <w:sz w:val="20"/>
          <w:szCs w:val="20"/>
        </w:rPr>
        <w:t xml:space="preserve"> w dniu </w:t>
      </w:r>
      <w:r w:rsidRPr="00251E1B">
        <w:rPr>
          <w:rFonts w:ascii="Arial" w:hAnsi="Arial" w:cs="Arial"/>
          <w:b/>
          <w:sz w:val="20"/>
          <w:szCs w:val="20"/>
        </w:rPr>
        <w:t>XX</w:t>
      </w:r>
      <w:r w:rsidRPr="00251E1B">
        <w:rPr>
          <w:rFonts w:ascii="Arial" w:hAnsi="Arial" w:cs="Arial"/>
          <w:sz w:val="20"/>
          <w:szCs w:val="20"/>
        </w:rPr>
        <w:t xml:space="preserve"> </w:t>
      </w:r>
      <w:r w:rsidRPr="00251E1B">
        <w:rPr>
          <w:rFonts w:ascii="Arial" w:hAnsi="Arial" w:cs="Arial"/>
          <w:b/>
          <w:sz w:val="20"/>
          <w:szCs w:val="20"/>
        </w:rPr>
        <w:t>MIESIĄC</w:t>
      </w:r>
      <w:r w:rsidRPr="00251E1B">
        <w:rPr>
          <w:rFonts w:ascii="Arial" w:hAnsi="Arial" w:cs="Arial"/>
          <w:sz w:val="20"/>
          <w:szCs w:val="20"/>
        </w:rPr>
        <w:t xml:space="preserve"> </w:t>
      </w:r>
      <w:r w:rsidR="00F759AD" w:rsidRPr="00251E1B">
        <w:rPr>
          <w:rFonts w:ascii="Arial" w:hAnsi="Arial" w:cs="Arial"/>
          <w:sz w:val="20"/>
          <w:szCs w:val="20"/>
        </w:rPr>
        <w:t>20</w:t>
      </w:r>
      <w:r w:rsidR="007D0C5E" w:rsidRPr="00251E1B">
        <w:rPr>
          <w:rFonts w:ascii="Arial" w:hAnsi="Arial" w:cs="Arial"/>
          <w:sz w:val="20"/>
          <w:szCs w:val="20"/>
        </w:rPr>
        <w:t>XX</w:t>
      </w:r>
      <w:r w:rsidRPr="00251E1B">
        <w:rPr>
          <w:rFonts w:ascii="Arial" w:hAnsi="Arial" w:cs="Arial"/>
          <w:sz w:val="20"/>
          <w:szCs w:val="20"/>
        </w:rPr>
        <w:t xml:space="preserve"> r.</w:t>
      </w:r>
    </w:p>
    <w:p w14:paraId="437F7304" w14:textId="63FD43AA" w:rsidR="001206F4" w:rsidRPr="00251E1B" w:rsidRDefault="001206F4" w:rsidP="00F759AD">
      <w:pPr>
        <w:spacing w:after="0" w:line="240" w:lineRule="auto"/>
        <w:rPr>
          <w:rFonts w:ascii="Arial" w:hAnsi="Arial" w:cs="Arial"/>
          <w:sz w:val="20"/>
          <w:szCs w:val="20"/>
        </w:rPr>
      </w:pPr>
      <w:r w:rsidRPr="00251E1B">
        <w:rPr>
          <w:rFonts w:ascii="Arial" w:hAnsi="Arial" w:cs="Arial"/>
          <w:sz w:val="20"/>
          <w:szCs w:val="20"/>
        </w:rPr>
        <w:t>pomiędzy</w:t>
      </w:r>
    </w:p>
    <w:p w14:paraId="0619BAAC" w14:textId="77777777" w:rsidR="00F759AD" w:rsidRPr="00251E1B" w:rsidRDefault="00F759AD" w:rsidP="00F759AD">
      <w:pPr>
        <w:spacing w:after="0" w:line="240" w:lineRule="auto"/>
        <w:rPr>
          <w:rFonts w:ascii="Arial" w:hAnsi="Arial" w:cs="Arial"/>
          <w:sz w:val="20"/>
          <w:szCs w:val="20"/>
        </w:rPr>
      </w:pPr>
    </w:p>
    <w:p w14:paraId="0B6C4A08" w14:textId="6D1E2ACD" w:rsidR="001206F4" w:rsidRPr="00251E1B" w:rsidRDefault="001206F4" w:rsidP="00F759AD">
      <w:pPr>
        <w:spacing w:after="0" w:line="240" w:lineRule="auto"/>
        <w:jc w:val="both"/>
        <w:rPr>
          <w:rFonts w:ascii="Arial" w:hAnsi="Arial" w:cs="Arial"/>
          <w:sz w:val="20"/>
          <w:szCs w:val="20"/>
        </w:rPr>
      </w:pPr>
      <w:r w:rsidRPr="00251E1B">
        <w:rPr>
          <w:rFonts w:ascii="Arial" w:hAnsi="Arial" w:cs="Arial"/>
          <w:b/>
          <w:sz w:val="20"/>
          <w:szCs w:val="20"/>
        </w:rPr>
        <w:t>Gminą S</w:t>
      </w:r>
      <w:r w:rsidR="00F759AD" w:rsidRPr="00251E1B">
        <w:rPr>
          <w:rFonts w:ascii="Arial" w:hAnsi="Arial" w:cs="Arial"/>
          <w:b/>
          <w:sz w:val="20"/>
          <w:szCs w:val="20"/>
        </w:rPr>
        <w:t>okołów Małopolski</w:t>
      </w:r>
      <w:r w:rsidRPr="00251E1B">
        <w:rPr>
          <w:rFonts w:ascii="Arial" w:hAnsi="Arial" w:cs="Arial"/>
          <w:sz w:val="20"/>
          <w:szCs w:val="20"/>
        </w:rPr>
        <w:t xml:space="preserve"> z siedzibą w </w:t>
      </w:r>
      <w:r w:rsidRPr="00251E1B">
        <w:rPr>
          <w:rFonts w:ascii="Arial" w:hAnsi="Arial" w:cs="Arial"/>
          <w:i/>
          <w:iCs/>
          <w:sz w:val="20"/>
          <w:szCs w:val="20"/>
        </w:rPr>
        <w:t>ADRES</w:t>
      </w:r>
      <w:r w:rsidRPr="00251E1B">
        <w:rPr>
          <w:rFonts w:ascii="Arial" w:hAnsi="Arial" w:cs="Arial"/>
          <w:sz w:val="20"/>
          <w:szCs w:val="20"/>
        </w:rPr>
        <w:t>, o numerze NIP 0000000000, o numerze REGON 000000000, reprezentowaną przez:</w:t>
      </w:r>
    </w:p>
    <w:p w14:paraId="5460C5C2" w14:textId="60608ED4" w:rsidR="001206F4" w:rsidRPr="00251E1B" w:rsidRDefault="008E188D" w:rsidP="00F759AD">
      <w:pPr>
        <w:spacing w:after="0" w:line="240" w:lineRule="auto"/>
        <w:jc w:val="both"/>
        <w:rPr>
          <w:rFonts w:ascii="Arial" w:hAnsi="Arial" w:cs="Arial"/>
          <w:sz w:val="20"/>
          <w:szCs w:val="20"/>
        </w:rPr>
      </w:pPr>
      <w:r w:rsidRPr="00251E1B">
        <w:rPr>
          <w:rFonts w:ascii="Arial" w:hAnsi="Arial" w:cs="Arial"/>
          <w:b/>
          <w:sz w:val="20"/>
          <w:szCs w:val="20"/>
        </w:rPr>
        <w:t>IMIĘ I NAZWISKO</w:t>
      </w:r>
      <w:r w:rsidR="001206F4" w:rsidRPr="00251E1B">
        <w:rPr>
          <w:rFonts w:ascii="Arial" w:hAnsi="Arial" w:cs="Arial"/>
          <w:sz w:val="20"/>
          <w:szCs w:val="20"/>
        </w:rPr>
        <w:t xml:space="preserve"> – Burmistrz </w:t>
      </w:r>
      <w:r w:rsidR="00F759AD" w:rsidRPr="00251E1B">
        <w:rPr>
          <w:rFonts w:ascii="Arial" w:hAnsi="Arial" w:cs="Arial"/>
          <w:sz w:val="20"/>
          <w:szCs w:val="20"/>
        </w:rPr>
        <w:t>Gminy i Miasta Sokołów Małopolskim</w:t>
      </w:r>
    </w:p>
    <w:p w14:paraId="1F8F8DCD" w14:textId="028EE809" w:rsidR="001206F4" w:rsidRPr="00251E1B" w:rsidRDefault="001206F4" w:rsidP="00F759AD">
      <w:pPr>
        <w:spacing w:after="0" w:line="240" w:lineRule="auto"/>
        <w:jc w:val="both"/>
        <w:rPr>
          <w:rFonts w:ascii="Arial" w:hAnsi="Arial" w:cs="Arial"/>
          <w:sz w:val="20"/>
          <w:szCs w:val="20"/>
        </w:rPr>
      </w:pPr>
      <w:r w:rsidRPr="00251E1B">
        <w:rPr>
          <w:rFonts w:ascii="Arial" w:hAnsi="Arial" w:cs="Arial"/>
          <w:sz w:val="20"/>
          <w:szCs w:val="20"/>
        </w:rPr>
        <w:t>zwaną dalej „Zlecającym”</w:t>
      </w:r>
    </w:p>
    <w:p w14:paraId="613FC1A5" w14:textId="77777777" w:rsidR="001206F4" w:rsidRPr="00251E1B" w:rsidRDefault="001206F4" w:rsidP="00F759AD">
      <w:pPr>
        <w:spacing w:after="0" w:line="240" w:lineRule="auto"/>
        <w:jc w:val="both"/>
        <w:rPr>
          <w:rFonts w:ascii="Arial" w:hAnsi="Arial" w:cs="Arial"/>
          <w:sz w:val="20"/>
          <w:szCs w:val="20"/>
        </w:rPr>
      </w:pPr>
      <w:r w:rsidRPr="00251E1B">
        <w:rPr>
          <w:rFonts w:ascii="Arial" w:hAnsi="Arial" w:cs="Arial"/>
          <w:sz w:val="20"/>
          <w:szCs w:val="20"/>
        </w:rPr>
        <w:t>a</w:t>
      </w:r>
    </w:p>
    <w:p w14:paraId="65F4BE6A" w14:textId="77777777" w:rsidR="001206F4" w:rsidRPr="00251E1B" w:rsidRDefault="001206F4" w:rsidP="00F759AD">
      <w:pPr>
        <w:spacing w:after="0" w:line="240" w:lineRule="auto"/>
        <w:jc w:val="both"/>
        <w:rPr>
          <w:rFonts w:ascii="Arial" w:hAnsi="Arial" w:cs="Arial"/>
          <w:sz w:val="20"/>
          <w:szCs w:val="20"/>
        </w:rPr>
      </w:pPr>
      <w:r w:rsidRPr="00251E1B">
        <w:rPr>
          <w:rFonts w:ascii="Arial" w:hAnsi="Arial" w:cs="Arial"/>
          <w:b/>
          <w:sz w:val="20"/>
          <w:szCs w:val="20"/>
        </w:rPr>
        <w:t>NAZWA FIRMY</w:t>
      </w:r>
      <w:r w:rsidRPr="00251E1B">
        <w:rPr>
          <w:rFonts w:ascii="Arial" w:hAnsi="Arial" w:cs="Arial"/>
          <w:sz w:val="20"/>
          <w:szCs w:val="20"/>
        </w:rPr>
        <w:t xml:space="preserve"> z siedzibą przy </w:t>
      </w:r>
      <w:r w:rsidRPr="00251E1B">
        <w:rPr>
          <w:rFonts w:ascii="Arial" w:hAnsi="Arial" w:cs="Arial"/>
          <w:b/>
          <w:sz w:val="20"/>
          <w:szCs w:val="20"/>
        </w:rPr>
        <w:t>NAZWA ULICY, KOD POCZTOWY, NAZWA MIEJSCOWOŚCI</w:t>
      </w:r>
      <w:r w:rsidRPr="00251E1B">
        <w:rPr>
          <w:rFonts w:ascii="Arial" w:hAnsi="Arial" w:cs="Arial"/>
          <w:sz w:val="20"/>
          <w:szCs w:val="20"/>
        </w:rPr>
        <w:t xml:space="preserve">, wpisaną do Krajowy Rejestr Sądowy prowadzonego przez Sąd Rejonowy w Nazwa miejscowości, XI Wydział Gospodarczy Krajowego Rejestru Sądowego pod numerem KRS: </w:t>
      </w:r>
      <w:r w:rsidRPr="00251E1B">
        <w:rPr>
          <w:rFonts w:ascii="Arial" w:hAnsi="Arial" w:cs="Arial"/>
          <w:b/>
          <w:sz w:val="20"/>
          <w:szCs w:val="20"/>
        </w:rPr>
        <w:t>NUMER</w:t>
      </w:r>
      <w:r w:rsidRPr="00251E1B">
        <w:rPr>
          <w:rFonts w:ascii="Arial" w:hAnsi="Arial" w:cs="Arial"/>
          <w:sz w:val="20"/>
          <w:szCs w:val="20"/>
        </w:rPr>
        <w:t xml:space="preserve">, kapitał zakładowy i wpłacony </w:t>
      </w:r>
      <w:r w:rsidRPr="00251E1B">
        <w:rPr>
          <w:rFonts w:ascii="Arial" w:hAnsi="Arial" w:cs="Arial"/>
          <w:b/>
          <w:sz w:val="20"/>
          <w:szCs w:val="20"/>
        </w:rPr>
        <w:t>KWOTA</w:t>
      </w:r>
      <w:r w:rsidRPr="00251E1B">
        <w:rPr>
          <w:rFonts w:ascii="Arial" w:hAnsi="Arial" w:cs="Arial"/>
          <w:sz w:val="20"/>
          <w:szCs w:val="20"/>
        </w:rPr>
        <w:t xml:space="preserve">, o numerze NIP </w:t>
      </w:r>
      <w:r w:rsidRPr="00251E1B">
        <w:rPr>
          <w:rFonts w:ascii="Arial" w:hAnsi="Arial" w:cs="Arial"/>
          <w:b/>
          <w:sz w:val="20"/>
          <w:szCs w:val="20"/>
        </w:rPr>
        <w:t>NUMER</w:t>
      </w:r>
      <w:r w:rsidRPr="00251E1B">
        <w:rPr>
          <w:rFonts w:ascii="Arial" w:hAnsi="Arial" w:cs="Arial"/>
          <w:sz w:val="20"/>
          <w:szCs w:val="20"/>
        </w:rPr>
        <w:t>, reprezentowaną przez:</w:t>
      </w:r>
    </w:p>
    <w:p w14:paraId="7939E2CA" w14:textId="77777777" w:rsidR="001206F4" w:rsidRPr="00251E1B" w:rsidRDefault="001206F4" w:rsidP="00F759AD">
      <w:pPr>
        <w:spacing w:after="0" w:line="240" w:lineRule="auto"/>
        <w:jc w:val="both"/>
        <w:rPr>
          <w:rFonts w:ascii="Arial" w:hAnsi="Arial" w:cs="Arial"/>
          <w:sz w:val="20"/>
          <w:szCs w:val="20"/>
        </w:rPr>
      </w:pPr>
      <w:r w:rsidRPr="00251E1B">
        <w:rPr>
          <w:rFonts w:ascii="Arial" w:hAnsi="Arial" w:cs="Arial"/>
          <w:b/>
          <w:sz w:val="20"/>
          <w:szCs w:val="20"/>
        </w:rPr>
        <w:t>IMIĘ I NAZWISKO</w:t>
      </w:r>
      <w:r w:rsidRPr="00251E1B">
        <w:rPr>
          <w:rFonts w:ascii="Arial" w:hAnsi="Arial" w:cs="Arial"/>
          <w:sz w:val="20"/>
          <w:szCs w:val="20"/>
        </w:rPr>
        <w:t xml:space="preserve"> – Prezes Zarządu </w:t>
      </w:r>
      <w:r w:rsidRPr="00251E1B">
        <w:rPr>
          <w:rFonts w:ascii="Arial" w:hAnsi="Arial" w:cs="Arial"/>
          <w:b/>
          <w:sz w:val="20"/>
          <w:szCs w:val="20"/>
        </w:rPr>
        <w:t>NAZWA FIRMY</w:t>
      </w:r>
    </w:p>
    <w:p w14:paraId="3CBE4A02" w14:textId="2DD57816" w:rsidR="001206F4" w:rsidRPr="00251E1B" w:rsidRDefault="001206F4" w:rsidP="00F759AD">
      <w:pPr>
        <w:spacing w:after="0" w:line="240" w:lineRule="auto"/>
        <w:jc w:val="both"/>
        <w:rPr>
          <w:rFonts w:ascii="Arial" w:hAnsi="Arial" w:cs="Arial"/>
          <w:sz w:val="20"/>
          <w:szCs w:val="20"/>
        </w:rPr>
      </w:pPr>
      <w:r w:rsidRPr="00251E1B">
        <w:rPr>
          <w:rFonts w:ascii="Arial" w:hAnsi="Arial" w:cs="Arial"/>
          <w:sz w:val="20"/>
          <w:szCs w:val="20"/>
        </w:rPr>
        <w:t>Zwaną dalej „Dostawcą”</w:t>
      </w:r>
    </w:p>
    <w:p w14:paraId="708DEAA6" w14:textId="1197426D" w:rsidR="008E188D" w:rsidRPr="00251E1B" w:rsidRDefault="008E188D" w:rsidP="00F759AD">
      <w:pPr>
        <w:spacing w:after="0" w:line="240" w:lineRule="auto"/>
        <w:jc w:val="both"/>
        <w:rPr>
          <w:rFonts w:ascii="Arial" w:hAnsi="Arial" w:cs="Arial"/>
          <w:sz w:val="20"/>
          <w:szCs w:val="20"/>
        </w:rPr>
      </w:pPr>
      <w:r w:rsidRPr="00251E1B">
        <w:rPr>
          <w:rFonts w:ascii="Arial" w:hAnsi="Arial" w:cs="Arial"/>
          <w:sz w:val="20"/>
          <w:szCs w:val="20"/>
        </w:rPr>
        <w:t xml:space="preserve">przy kontrasygnacie </w:t>
      </w:r>
      <w:r w:rsidRPr="00251E1B">
        <w:rPr>
          <w:rFonts w:ascii="Arial" w:hAnsi="Arial" w:cs="Arial"/>
          <w:b/>
          <w:sz w:val="20"/>
          <w:szCs w:val="20"/>
        </w:rPr>
        <w:t>IMIĘ I NAZWISKO</w:t>
      </w:r>
      <w:r w:rsidRPr="00251E1B">
        <w:rPr>
          <w:rFonts w:ascii="Arial" w:hAnsi="Arial" w:cs="Arial"/>
          <w:sz w:val="20"/>
          <w:szCs w:val="20"/>
        </w:rPr>
        <w:t xml:space="preserve"> - Skarbnika Gminy </w:t>
      </w:r>
      <w:r w:rsidR="0072243A" w:rsidRPr="00251E1B">
        <w:rPr>
          <w:rFonts w:ascii="Arial" w:hAnsi="Arial" w:cs="Arial"/>
          <w:sz w:val="20"/>
          <w:szCs w:val="20"/>
        </w:rPr>
        <w:t>i Miasta Sokołów Małopolski</w:t>
      </w:r>
    </w:p>
    <w:p w14:paraId="6B29F47C" w14:textId="73543CA5" w:rsidR="001206F4" w:rsidRPr="00251E1B" w:rsidRDefault="001206F4" w:rsidP="00F759AD">
      <w:pPr>
        <w:spacing w:after="0" w:line="240" w:lineRule="auto"/>
        <w:jc w:val="both"/>
        <w:rPr>
          <w:rFonts w:ascii="Arial" w:hAnsi="Arial" w:cs="Arial"/>
          <w:sz w:val="20"/>
          <w:szCs w:val="20"/>
        </w:rPr>
      </w:pPr>
      <w:r w:rsidRPr="00251E1B">
        <w:rPr>
          <w:rFonts w:ascii="Arial" w:hAnsi="Arial" w:cs="Arial"/>
          <w:sz w:val="20"/>
          <w:szCs w:val="20"/>
        </w:rPr>
        <w:t>o następującej treści:</w:t>
      </w:r>
    </w:p>
    <w:p w14:paraId="01A779C9" w14:textId="77777777" w:rsidR="00F759AD" w:rsidRPr="00251E1B" w:rsidRDefault="00F759AD" w:rsidP="00F759AD">
      <w:pPr>
        <w:spacing w:after="0" w:line="240" w:lineRule="auto"/>
        <w:jc w:val="both"/>
        <w:rPr>
          <w:rFonts w:ascii="Arial" w:hAnsi="Arial" w:cs="Arial"/>
          <w:sz w:val="20"/>
          <w:szCs w:val="20"/>
        </w:rPr>
      </w:pPr>
    </w:p>
    <w:p w14:paraId="43951702" w14:textId="77777777" w:rsidR="001206F4" w:rsidRPr="00251E1B" w:rsidRDefault="001206F4" w:rsidP="00F759AD">
      <w:pPr>
        <w:numPr>
          <w:ilvl w:val="0"/>
          <w:numId w:val="25"/>
        </w:numPr>
        <w:spacing w:after="0" w:line="240" w:lineRule="auto"/>
        <w:ind w:left="714" w:hanging="357"/>
        <w:jc w:val="center"/>
        <w:rPr>
          <w:rFonts w:ascii="Arial" w:hAnsi="Arial" w:cs="Arial"/>
          <w:sz w:val="20"/>
          <w:szCs w:val="20"/>
        </w:rPr>
      </w:pPr>
      <w:r w:rsidRPr="00251E1B">
        <w:rPr>
          <w:rFonts w:ascii="Arial" w:hAnsi="Arial" w:cs="Arial"/>
          <w:sz w:val="20"/>
          <w:szCs w:val="20"/>
        </w:rPr>
        <w:t>PRZEDMIOT UMOWY</w:t>
      </w:r>
    </w:p>
    <w:p w14:paraId="49A0792C" w14:textId="77777777" w:rsidR="001206F4" w:rsidRPr="00251E1B" w:rsidRDefault="001206F4" w:rsidP="00F759AD">
      <w:pPr>
        <w:numPr>
          <w:ilvl w:val="0"/>
          <w:numId w:val="13"/>
        </w:numPr>
        <w:spacing w:after="0" w:line="240" w:lineRule="auto"/>
        <w:ind w:left="567" w:hanging="567"/>
        <w:jc w:val="both"/>
        <w:rPr>
          <w:rFonts w:ascii="Arial" w:hAnsi="Arial" w:cs="Arial"/>
          <w:sz w:val="20"/>
          <w:szCs w:val="20"/>
        </w:rPr>
      </w:pPr>
      <w:r w:rsidRPr="00251E1B">
        <w:rPr>
          <w:rFonts w:ascii="Arial" w:hAnsi="Arial" w:cs="Arial"/>
          <w:sz w:val="20"/>
          <w:szCs w:val="20"/>
        </w:rPr>
        <w:t xml:space="preserve">Przedmiotem niniejszej umowy jest świadczenie przez Dostawcę na rzecz Zamawiającego usługi zarządzania siecią lokalną, poszczególnymi elementami infrastruktury teleinformatycznej oraz zarządzania systemami dziedzinowym. </w:t>
      </w:r>
    </w:p>
    <w:p w14:paraId="2C5577D5" w14:textId="77777777" w:rsidR="001206F4" w:rsidRPr="00251E1B" w:rsidRDefault="001206F4" w:rsidP="00F759AD">
      <w:pPr>
        <w:numPr>
          <w:ilvl w:val="0"/>
          <w:numId w:val="13"/>
        </w:numPr>
        <w:spacing w:after="0" w:line="240" w:lineRule="auto"/>
        <w:ind w:left="567" w:hanging="567"/>
        <w:jc w:val="both"/>
        <w:rPr>
          <w:rFonts w:ascii="Arial" w:hAnsi="Arial" w:cs="Arial"/>
          <w:sz w:val="20"/>
          <w:szCs w:val="20"/>
        </w:rPr>
      </w:pPr>
      <w:r w:rsidRPr="00251E1B">
        <w:rPr>
          <w:rFonts w:ascii="Arial" w:hAnsi="Arial" w:cs="Arial"/>
          <w:sz w:val="20"/>
          <w:szCs w:val="20"/>
        </w:rPr>
        <w:t>Usługa zarządzenia siecią lokalną, poszczególnymi elementami infrastruktury teleinformatycznej oraz zarządzania systemami dziedzinowymi polega na realizacji usług IT w obszarach dotyczących:</w:t>
      </w:r>
    </w:p>
    <w:p w14:paraId="65E300F7" w14:textId="77777777" w:rsidR="001206F4" w:rsidRPr="00251E1B" w:rsidRDefault="001206F4" w:rsidP="00F759AD">
      <w:pPr>
        <w:numPr>
          <w:ilvl w:val="1"/>
          <w:numId w:val="28"/>
        </w:numPr>
        <w:spacing w:after="0" w:line="240" w:lineRule="auto"/>
        <w:ind w:left="1134" w:hanging="567"/>
        <w:jc w:val="both"/>
        <w:rPr>
          <w:rFonts w:ascii="Arial" w:hAnsi="Arial" w:cs="Arial"/>
          <w:sz w:val="20"/>
          <w:szCs w:val="20"/>
        </w:rPr>
      </w:pPr>
      <w:r w:rsidRPr="00251E1B">
        <w:rPr>
          <w:rFonts w:ascii="Arial" w:hAnsi="Arial" w:cs="Arial"/>
          <w:sz w:val="20"/>
          <w:szCs w:val="20"/>
        </w:rPr>
        <w:t>infrastruktury sieciowej,</w:t>
      </w:r>
    </w:p>
    <w:p w14:paraId="50A8F4B9" w14:textId="77777777" w:rsidR="001206F4" w:rsidRPr="00251E1B" w:rsidRDefault="001206F4" w:rsidP="00F759AD">
      <w:pPr>
        <w:numPr>
          <w:ilvl w:val="1"/>
          <w:numId w:val="28"/>
        </w:numPr>
        <w:spacing w:after="0" w:line="240" w:lineRule="auto"/>
        <w:ind w:left="1134" w:hanging="567"/>
        <w:jc w:val="both"/>
        <w:rPr>
          <w:rFonts w:ascii="Arial" w:hAnsi="Arial" w:cs="Arial"/>
          <w:sz w:val="20"/>
          <w:szCs w:val="20"/>
        </w:rPr>
      </w:pPr>
      <w:r w:rsidRPr="00251E1B">
        <w:rPr>
          <w:rFonts w:ascii="Arial" w:hAnsi="Arial" w:cs="Arial"/>
          <w:sz w:val="20"/>
          <w:szCs w:val="20"/>
        </w:rPr>
        <w:t>centralnej mocy obliczeniowej,</w:t>
      </w:r>
    </w:p>
    <w:p w14:paraId="7CC133BF" w14:textId="77777777" w:rsidR="001206F4" w:rsidRPr="00251E1B" w:rsidRDefault="001206F4" w:rsidP="00F759AD">
      <w:pPr>
        <w:numPr>
          <w:ilvl w:val="1"/>
          <w:numId w:val="28"/>
        </w:numPr>
        <w:spacing w:after="0" w:line="240" w:lineRule="auto"/>
        <w:ind w:left="1134" w:hanging="567"/>
        <w:jc w:val="both"/>
        <w:rPr>
          <w:rFonts w:ascii="Arial" w:hAnsi="Arial" w:cs="Arial"/>
          <w:sz w:val="20"/>
          <w:szCs w:val="20"/>
        </w:rPr>
      </w:pPr>
      <w:r w:rsidRPr="00251E1B">
        <w:rPr>
          <w:rFonts w:ascii="Arial" w:hAnsi="Arial" w:cs="Arial"/>
          <w:sz w:val="20"/>
          <w:szCs w:val="20"/>
        </w:rPr>
        <w:t>centralnych zasobów dyskowych,</w:t>
      </w:r>
    </w:p>
    <w:p w14:paraId="1AEB1EB9" w14:textId="77777777" w:rsidR="001206F4" w:rsidRPr="00251E1B" w:rsidRDefault="001206F4" w:rsidP="00F759AD">
      <w:pPr>
        <w:numPr>
          <w:ilvl w:val="1"/>
          <w:numId w:val="28"/>
        </w:numPr>
        <w:spacing w:after="0" w:line="240" w:lineRule="auto"/>
        <w:ind w:left="1134" w:hanging="567"/>
        <w:jc w:val="both"/>
        <w:rPr>
          <w:rFonts w:ascii="Arial" w:hAnsi="Arial" w:cs="Arial"/>
          <w:sz w:val="20"/>
          <w:szCs w:val="20"/>
        </w:rPr>
      </w:pPr>
      <w:r w:rsidRPr="00251E1B">
        <w:rPr>
          <w:rFonts w:ascii="Arial" w:hAnsi="Arial" w:cs="Arial"/>
          <w:sz w:val="20"/>
          <w:szCs w:val="20"/>
        </w:rPr>
        <w:t>baz danych,</w:t>
      </w:r>
    </w:p>
    <w:p w14:paraId="49066E42" w14:textId="77777777" w:rsidR="001206F4" w:rsidRPr="00251E1B" w:rsidRDefault="001206F4" w:rsidP="00F759AD">
      <w:pPr>
        <w:numPr>
          <w:ilvl w:val="1"/>
          <w:numId w:val="28"/>
        </w:numPr>
        <w:spacing w:after="0" w:line="240" w:lineRule="auto"/>
        <w:ind w:left="1134" w:hanging="567"/>
        <w:jc w:val="both"/>
        <w:rPr>
          <w:rFonts w:ascii="Arial" w:hAnsi="Arial" w:cs="Arial"/>
          <w:sz w:val="20"/>
          <w:szCs w:val="20"/>
        </w:rPr>
      </w:pPr>
      <w:r w:rsidRPr="00251E1B">
        <w:rPr>
          <w:rFonts w:ascii="Arial" w:hAnsi="Arial" w:cs="Arial"/>
          <w:sz w:val="20"/>
          <w:szCs w:val="20"/>
        </w:rPr>
        <w:t>systemu kopii zapasowych,</w:t>
      </w:r>
    </w:p>
    <w:p w14:paraId="16C0A5A8" w14:textId="77777777" w:rsidR="001206F4" w:rsidRPr="00251E1B" w:rsidRDefault="001206F4" w:rsidP="00F759AD">
      <w:pPr>
        <w:numPr>
          <w:ilvl w:val="1"/>
          <w:numId w:val="28"/>
        </w:numPr>
        <w:spacing w:after="0" w:line="240" w:lineRule="auto"/>
        <w:ind w:left="1134" w:hanging="567"/>
        <w:jc w:val="both"/>
        <w:rPr>
          <w:rFonts w:ascii="Arial" w:hAnsi="Arial" w:cs="Arial"/>
          <w:sz w:val="20"/>
          <w:szCs w:val="20"/>
        </w:rPr>
      </w:pPr>
      <w:r w:rsidRPr="00251E1B">
        <w:rPr>
          <w:rFonts w:ascii="Arial" w:hAnsi="Arial" w:cs="Arial"/>
          <w:sz w:val="20"/>
          <w:szCs w:val="20"/>
        </w:rPr>
        <w:t>systemu monitorowania zdarzeń,</w:t>
      </w:r>
    </w:p>
    <w:p w14:paraId="779FE30A" w14:textId="77777777" w:rsidR="001206F4" w:rsidRPr="00251E1B" w:rsidRDefault="001206F4" w:rsidP="00F759AD">
      <w:pPr>
        <w:numPr>
          <w:ilvl w:val="1"/>
          <w:numId w:val="28"/>
        </w:numPr>
        <w:spacing w:after="0" w:line="240" w:lineRule="auto"/>
        <w:ind w:left="1134" w:hanging="567"/>
        <w:jc w:val="both"/>
        <w:rPr>
          <w:rFonts w:ascii="Arial" w:hAnsi="Arial" w:cs="Arial"/>
          <w:sz w:val="20"/>
          <w:szCs w:val="20"/>
        </w:rPr>
      </w:pPr>
      <w:r w:rsidRPr="00251E1B">
        <w:rPr>
          <w:rFonts w:ascii="Arial" w:hAnsi="Arial" w:cs="Arial"/>
          <w:sz w:val="20"/>
          <w:szCs w:val="20"/>
        </w:rPr>
        <w:t>usług domeny,</w:t>
      </w:r>
    </w:p>
    <w:p w14:paraId="4BD5DBA3" w14:textId="77777777" w:rsidR="001206F4" w:rsidRPr="00251E1B" w:rsidRDefault="001206F4" w:rsidP="00F759AD">
      <w:pPr>
        <w:numPr>
          <w:ilvl w:val="1"/>
          <w:numId w:val="28"/>
        </w:numPr>
        <w:spacing w:after="0" w:line="240" w:lineRule="auto"/>
        <w:ind w:left="1134" w:hanging="567"/>
        <w:jc w:val="both"/>
        <w:rPr>
          <w:rFonts w:ascii="Arial" w:hAnsi="Arial" w:cs="Arial"/>
          <w:sz w:val="20"/>
          <w:szCs w:val="20"/>
        </w:rPr>
      </w:pPr>
      <w:r w:rsidRPr="00251E1B">
        <w:rPr>
          <w:rFonts w:ascii="Arial" w:hAnsi="Arial" w:cs="Arial"/>
          <w:sz w:val="20"/>
          <w:szCs w:val="20"/>
        </w:rPr>
        <w:t>systemów poczty elektronicznej,</w:t>
      </w:r>
    </w:p>
    <w:p w14:paraId="6657D05B" w14:textId="77777777" w:rsidR="001206F4" w:rsidRPr="00251E1B" w:rsidRDefault="001206F4" w:rsidP="00F759AD">
      <w:pPr>
        <w:numPr>
          <w:ilvl w:val="1"/>
          <w:numId w:val="28"/>
        </w:numPr>
        <w:spacing w:after="0" w:line="240" w:lineRule="auto"/>
        <w:ind w:left="1134" w:hanging="567"/>
        <w:jc w:val="both"/>
        <w:rPr>
          <w:rFonts w:ascii="Arial" w:hAnsi="Arial" w:cs="Arial"/>
          <w:sz w:val="20"/>
          <w:szCs w:val="20"/>
        </w:rPr>
      </w:pPr>
      <w:r w:rsidRPr="00251E1B">
        <w:rPr>
          <w:rFonts w:ascii="Arial" w:hAnsi="Arial" w:cs="Arial"/>
          <w:sz w:val="20"/>
          <w:szCs w:val="20"/>
        </w:rPr>
        <w:t>wirtualizacji zasobów,</w:t>
      </w:r>
    </w:p>
    <w:p w14:paraId="51E13296" w14:textId="77777777" w:rsidR="001206F4" w:rsidRPr="00251E1B" w:rsidRDefault="001206F4" w:rsidP="00F759AD">
      <w:pPr>
        <w:numPr>
          <w:ilvl w:val="1"/>
          <w:numId w:val="28"/>
        </w:numPr>
        <w:spacing w:after="0" w:line="240" w:lineRule="auto"/>
        <w:ind w:left="1134" w:hanging="567"/>
        <w:jc w:val="both"/>
        <w:rPr>
          <w:rFonts w:ascii="Arial" w:hAnsi="Arial" w:cs="Arial"/>
          <w:sz w:val="20"/>
          <w:szCs w:val="20"/>
        </w:rPr>
      </w:pPr>
      <w:r w:rsidRPr="00251E1B">
        <w:rPr>
          <w:rFonts w:ascii="Arial" w:hAnsi="Arial" w:cs="Arial"/>
          <w:sz w:val="20"/>
          <w:szCs w:val="20"/>
        </w:rPr>
        <w:t>usług serwerów aplikacji,</w:t>
      </w:r>
    </w:p>
    <w:p w14:paraId="475E842D" w14:textId="77777777" w:rsidR="001206F4" w:rsidRPr="00251E1B" w:rsidRDefault="001206F4" w:rsidP="00F759AD">
      <w:pPr>
        <w:numPr>
          <w:ilvl w:val="1"/>
          <w:numId w:val="28"/>
        </w:numPr>
        <w:spacing w:after="0" w:line="240" w:lineRule="auto"/>
        <w:ind w:left="1134" w:hanging="567"/>
        <w:jc w:val="both"/>
        <w:rPr>
          <w:rFonts w:ascii="Arial" w:hAnsi="Arial" w:cs="Arial"/>
          <w:sz w:val="20"/>
          <w:szCs w:val="20"/>
        </w:rPr>
      </w:pPr>
      <w:r w:rsidRPr="00251E1B">
        <w:rPr>
          <w:rFonts w:ascii="Arial" w:hAnsi="Arial" w:cs="Arial"/>
          <w:sz w:val="20"/>
          <w:szCs w:val="20"/>
        </w:rPr>
        <w:t>usług sieciowych,</w:t>
      </w:r>
    </w:p>
    <w:p w14:paraId="10018A77" w14:textId="77777777" w:rsidR="001206F4" w:rsidRPr="00251E1B" w:rsidRDefault="001206F4" w:rsidP="00F759AD">
      <w:pPr>
        <w:numPr>
          <w:ilvl w:val="1"/>
          <w:numId w:val="28"/>
        </w:numPr>
        <w:spacing w:after="0" w:line="240" w:lineRule="auto"/>
        <w:ind w:left="1134" w:hanging="567"/>
        <w:jc w:val="both"/>
        <w:rPr>
          <w:rFonts w:ascii="Arial" w:hAnsi="Arial" w:cs="Arial"/>
          <w:sz w:val="20"/>
          <w:szCs w:val="20"/>
        </w:rPr>
      </w:pPr>
      <w:r w:rsidRPr="00251E1B">
        <w:rPr>
          <w:rFonts w:ascii="Arial" w:hAnsi="Arial" w:cs="Arial"/>
          <w:sz w:val="20"/>
          <w:szCs w:val="20"/>
        </w:rPr>
        <w:t>infrastruktury telekomunikacyjnej, w tym okablowania strukturalnego,</w:t>
      </w:r>
    </w:p>
    <w:p w14:paraId="2629C216" w14:textId="77777777" w:rsidR="001206F4" w:rsidRPr="00251E1B" w:rsidRDefault="001206F4" w:rsidP="00F759AD">
      <w:pPr>
        <w:numPr>
          <w:ilvl w:val="1"/>
          <w:numId w:val="28"/>
        </w:numPr>
        <w:spacing w:after="0" w:line="240" w:lineRule="auto"/>
        <w:ind w:left="1134" w:hanging="567"/>
        <w:jc w:val="both"/>
        <w:rPr>
          <w:rFonts w:ascii="Arial" w:hAnsi="Arial" w:cs="Arial"/>
          <w:sz w:val="20"/>
          <w:szCs w:val="20"/>
        </w:rPr>
      </w:pPr>
      <w:r w:rsidRPr="00251E1B">
        <w:rPr>
          <w:rFonts w:ascii="Arial" w:hAnsi="Arial" w:cs="Arial"/>
          <w:sz w:val="20"/>
          <w:szCs w:val="20"/>
        </w:rPr>
        <w:t>systemu telefonii stacjonarnej i łączności faksowej,</w:t>
      </w:r>
    </w:p>
    <w:p w14:paraId="2B078B14" w14:textId="77777777" w:rsidR="001206F4" w:rsidRPr="00251E1B" w:rsidRDefault="001206F4" w:rsidP="00F759AD">
      <w:pPr>
        <w:numPr>
          <w:ilvl w:val="1"/>
          <w:numId w:val="28"/>
        </w:numPr>
        <w:spacing w:after="0" w:line="240" w:lineRule="auto"/>
        <w:ind w:left="1134" w:hanging="567"/>
        <w:jc w:val="both"/>
        <w:rPr>
          <w:rFonts w:ascii="Arial" w:hAnsi="Arial" w:cs="Arial"/>
          <w:sz w:val="20"/>
          <w:szCs w:val="20"/>
        </w:rPr>
      </w:pPr>
      <w:r w:rsidRPr="00251E1B">
        <w:rPr>
          <w:rFonts w:ascii="Arial" w:hAnsi="Arial" w:cs="Arial"/>
          <w:sz w:val="20"/>
          <w:szCs w:val="20"/>
        </w:rPr>
        <w:t>usług sieci bezprzewodowych,</w:t>
      </w:r>
    </w:p>
    <w:p w14:paraId="5B6F43DF" w14:textId="77777777" w:rsidR="001206F4" w:rsidRPr="00251E1B" w:rsidRDefault="001206F4" w:rsidP="00F759AD">
      <w:pPr>
        <w:numPr>
          <w:ilvl w:val="1"/>
          <w:numId w:val="28"/>
        </w:numPr>
        <w:spacing w:after="0" w:line="240" w:lineRule="auto"/>
        <w:ind w:left="1134" w:hanging="567"/>
        <w:jc w:val="both"/>
        <w:rPr>
          <w:rFonts w:ascii="Arial" w:hAnsi="Arial" w:cs="Arial"/>
          <w:sz w:val="20"/>
          <w:szCs w:val="20"/>
        </w:rPr>
      </w:pPr>
      <w:r w:rsidRPr="00251E1B">
        <w:rPr>
          <w:rFonts w:ascii="Arial" w:hAnsi="Arial" w:cs="Arial"/>
          <w:sz w:val="20"/>
          <w:szCs w:val="20"/>
        </w:rPr>
        <w:t>utrzymania ciągłości działania konsoli zarządzania centralnego.</w:t>
      </w:r>
    </w:p>
    <w:p w14:paraId="568BB866" w14:textId="77777777" w:rsidR="001206F4" w:rsidRPr="00251E1B" w:rsidRDefault="001206F4" w:rsidP="00F759AD">
      <w:pPr>
        <w:pStyle w:val="Akapitzlist"/>
        <w:numPr>
          <w:ilvl w:val="0"/>
          <w:numId w:val="13"/>
        </w:numPr>
        <w:ind w:left="567" w:hanging="567"/>
        <w:jc w:val="both"/>
        <w:rPr>
          <w:rFonts w:ascii="Arial" w:eastAsiaTheme="minorHAnsi" w:hAnsi="Arial" w:cs="Arial"/>
        </w:rPr>
      </w:pPr>
      <w:r w:rsidRPr="00251E1B">
        <w:rPr>
          <w:rFonts w:ascii="Arial" w:eastAsiaTheme="minorHAnsi" w:hAnsi="Arial" w:cs="Arial"/>
        </w:rPr>
        <w:t>Zarządzanie usługami wymienionymi w punkcie 2 poprzez:</w:t>
      </w:r>
    </w:p>
    <w:p w14:paraId="492DFA98" w14:textId="77777777" w:rsidR="001206F4" w:rsidRPr="00251E1B" w:rsidRDefault="001206F4" w:rsidP="00F759AD">
      <w:pPr>
        <w:numPr>
          <w:ilvl w:val="1"/>
          <w:numId w:val="29"/>
        </w:numPr>
        <w:spacing w:after="0" w:line="240" w:lineRule="auto"/>
        <w:ind w:left="1134" w:hanging="567"/>
        <w:jc w:val="both"/>
        <w:rPr>
          <w:rFonts w:ascii="Arial" w:hAnsi="Arial" w:cs="Arial"/>
          <w:sz w:val="20"/>
          <w:szCs w:val="20"/>
        </w:rPr>
      </w:pPr>
      <w:r w:rsidRPr="00251E1B">
        <w:rPr>
          <w:rFonts w:ascii="Arial" w:hAnsi="Arial" w:cs="Arial"/>
          <w:sz w:val="20"/>
          <w:szCs w:val="20"/>
        </w:rPr>
        <w:t>pełnienie obowiązków administratora technicznego,</w:t>
      </w:r>
    </w:p>
    <w:p w14:paraId="03F37562" w14:textId="77777777" w:rsidR="001206F4" w:rsidRPr="00251E1B" w:rsidRDefault="001206F4" w:rsidP="00F759AD">
      <w:pPr>
        <w:numPr>
          <w:ilvl w:val="1"/>
          <w:numId w:val="29"/>
        </w:numPr>
        <w:spacing w:after="0" w:line="240" w:lineRule="auto"/>
        <w:ind w:left="1134" w:hanging="567"/>
        <w:jc w:val="both"/>
        <w:rPr>
          <w:rFonts w:ascii="Arial" w:hAnsi="Arial" w:cs="Arial"/>
          <w:sz w:val="20"/>
          <w:szCs w:val="20"/>
        </w:rPr>
      </w:pPr>
      <w:r w:rsidRPr="00251E1B">
        <w:rPr>
          <w:rFonts w:ascii="Arial" w:hAnsi="Arial" w:cs="Arial"/>
          <w:sz w:val="20"/>
          <w:szCs w:val="20"/>
        </w:rPr>
        <w:t>zarządzanie awariami,</w:t>
      </w:r>
    </w:p>
    <w:p w14:paraId="2DEAF41D" w14:textId="77777777" w:rsidR="001206F4" w:rsidRPr="00251E1B" w:rsidRDefault="001206F4" w:rsidP="00F759AD">
      <w:pPr>
        <w:numPr>
          <w:ilvl w:val="1"/>
          <w:numId w:val="29"/>
        </w:numPr>
        <w:spacing w:after="0" w:line="240" w:lineRule="auto"/>
        <w:ind w:left="1134" w:hanging="567"/>
        <w:jc w:val="both"/>
        <w:rPr>
          <w:rFonts w:ascii="Arial" w:hAnsi="Arial" w:cs="Arial"/>
          <w:sz w:val="20"/>
          <w:szCs w:val="20"/>
        </w:rPr>
      </w:pPr>
      <w:r w:rsidRPr="00251E1B">
        <w:rPr>
          <w:rFonts w:ascii="Arial" w:hAnsi="Arial" w:cs="Arial"/>
          <w:sz w:val="20"/>
          <w:szCs w:val="20"/>
        </w:rPr>
        <w:t>zarządzanie zmianami,</w:t>
      </w:r>
    </w:p>
    <w:p w14:paraId="29A3C943" w14:textId="77777777" w:rsidR="001206F4" w:rsidRPr="00251E1B" w:rsidRDefault="001206F4" w:rsidP="00F759AD">
      <w:pPr>
        <w:numPr>
          <w:ilvl w:val="1"/>
          <w:numId w:val="29"/>
        </w:numPr>
        <w:spacing w:after="0" w:line="240" w:lineRule="auto"/>
        <w:ind w:left="1134" w:hanging="567"/>
        <w:jc w:val="both"/>
        <w:rPr>
          <w:rFonts w:ascii="Arial" w:hAnsi="Arial" w:cs="Arial"/>
          <w:sz w:val="20"/>
          <w:szCs w:val="20"/>
        </w:rPr>
      </w:pPr>
      <w:r w:rsidRPr="00251E1B">
        <w:rPr>
          <w:rFonts w:ascii="Arial" w:hAnsi="Arial" w:cs="Arial"/>
          <w:sz w:val="20"/>
          <w:szCs w:val="20"/>
        </w:rPr>
        <w:t>utrzymanie ciągłości pracy,</w:t>
      </w:r>
    </w:p>
    <w:p w14:paraId="0B6CE92F" w14:textId="77777777" w:rsidR="001206F4" w:rsidRPr="00251E1B" w:rsidRDefault="001206F4" w:rsidP="00F759AD">
      <w:pPr>
        <w:numPr>
          <w:ilvl w:val="1"/>
          <w:numId w:val="29"/>
        </w:numPr>
        <w:spacing w:after="0" w:line="240" w:lineRule="auto"/>
        <w:ind w:left="1134" w:hanging="567"/>
        <w:jc w:val="both"/>
        <w:rPr>
          <w:rFonts w:ascii="Arial" w:hAnsi="Arial" w:cs="Arial"/>
          <w:sz w:val="20"/>
          <w:szCs w:val="20"/>
        </w:rPr>
      </w:pPr>
      <w:r w:rsidRPr="00251E1B">
        <w:rPr>
          <w:rFonts w:ascii="Arial" w:hAnsi="Arial" w:cs="Arial"/>
          <w:sz w:val="20"/>
          <w:szCs w:val="20"/>
        </w:rPr>
        <w:t>monitorowanie, optymalizację i rozwój,</w:t>
      </w:r>
    </w:p>
    <w:p w14:paraId="6C3A5B61" w14:textId="77777777" w:rsidR="001206F4" w:rsidRPr="00251E1B" w:rsidRDefault="001206F4" w:rsidP="00F759AD">
      <w:pPr>
        <w:numPr>
          <w:ilvl w:val="1"/>
          <w:numId w:val="29"/>
        </w:numPr>
        <w:spacing w:after="0" w:line="240" w:lineRule="auto"/>
        <w:ind w:left="1134" w:hanging="567"/>
        <w:jc w:val="both"/>
        <w:rPr>
          <w:rFonts w:ascii="Arial" w:hAnsi="Arial" w:cs="Arial"/>
          <w:sz w:val="20"/>
          <w:szCs w:val="20"/>
        </w:rPr>
      </w:pPr>
      <w:r w:rsidRPr="00251E1B">
        <w:rPr>
          <w:rFonts w:ascii="Arial" w:hAnsi="Arial" w:cs="Arial"/>
          <w:sz w:val="20"/>
          <w:szCs w:val="20"/>
        </w:rPr>
        <w:t>wykonywanie zadań z zakresu likwidacji i utylizacji,</w:t>
      </w:r>
    </w:p>
    <w:p w14:paraId="15D097FE" w14:textId="77777777" w:rsidR="001206F4" w:rsidRPr="00251E1B" w:rsidRDefault="001206F4" w:rsidP="00F759AD">
      <w:pPr>
        <w:numPr>
          <w:ilvl w:val="1"/>
          <w:numId w:val="29"/>
        </w:numPr>
        <w:spacing w:after="0" w:line="240" w:lineRule="auto"/>
        <w:ind w:left="1134" w:hanging="567"/>
        <w:jc w:val="both"/>
        <w:rPr>
          <w:rFonts w:ascii="Arial" w:hAnsi="Arial" w:cs="Arial"/>
          <w:sz w:val="20"/>
          <w:szCs w:val="20"/>
        </w:rPr>
      </w:pPr>
      <w:r w:rsidRPr="00251E1B">
        <w:rPr>
          <w:rFonts w:ascii="Arial" w:hAnsi="Arial" w:cs="Arial"/>
          <w:sz w:val="20"/>
          <w:szCs w:val="20"/>
        </w:rPr>
        <w:t>zarządzanie kontami użytkowników,</w:t>
      </w:r>
    </w:p>
    <w:p w14:paraId="7E63B992" w14:textId="00AD5E9E" w:rsidR="001206F4" w:rsidRPr="00251E1B" w:rsidRDefault="001206F4" w:rsidP="00F759AD">
      <w:pPr>
        <w:numPr>
          <w:ilvl w:val="1"/>
          <w:numId w:val="29"/>
        </w:numPr>
        <w:spacing w:after="0" w:line="240" w:lineRule="auto"/>
        <w:ind w:left="1134" w:hanging="567"/>
        <w:jc w:val="both"/>
        <w:rPr>
          <w:rFonts w:ascii="Arial" w:hAnsi="Arial" w:cs="Arial"/>
          <w:sz w:val="20"/>
          <w:szCs w:val="20"/>
        </w:rPr>
      </w:pPr>
      <w:r w:rsidRPr="00251E1B">
        <w:rPr>
          <w:rFonts w:ascii="Arial" w:hAnsi="Arial" w:cs="Arial"/>
          <w:sz w:val="20"/>
          <w:szCs w:val="20"/>
        </w:rPr>
        <w:t>wsparcie użytkowników zgodnie z procedurami obowiązującymi w Urzędzie.</w:t>
      </w:r>
    </w:p>
    <w:p w14:paraId="16138561" w14:textId="77777777" w:rsidR="00F759AD" w:rsidRPr="00251E1B" w:rsidRDefault="00F759AD" w:rsidP="00F759AD">
      <w:pPr>
        <w:spacing w:after="0" w:line="240" w:lineRule="auto"/>
        <w:ind w:left="1134"/>
        <w:jc w:val="both"/>
        <w:rPr>
          <w:rFonts w:ascii="Arial" w:hAnsi="Arial" w:cs="Arial"/>
          <w:sz w:val="20"/>
          <w:szCs w:val="20"/>
        </w:rPr>
      </w:pPr>
    </w:p>
    <w:p w14:paraId="52D30F1F" w14:textId="77777777" w:rsidR="001206F4" w:rsidRPr="00251E1B" w:rsidRDefault="001206F4" w:rsidP="00F759AD">
      <w:pPr>
        <w:numPr>
          <w:ilvl w:val="0"/>
          <w:numId w:val="25"/>
        </w:numPr>
        <w:spacing w:after="0" w:line="240" w:lineRule="auto"/>
        <w:ind w:left="714" w:hanging="357"/>
        <w:jc w:val="center"/>
        <w:rPr>
          <w:rFonts w:ascii="Arial" w:hAnsi="Arial" w:cs="Arial"/>
          <w:sz w:val="20"/>
          <w:szCs w:val="20"/>
        </w:rPr>
      </w:pPr>
      <w:r w:rsidRPr="00251E1B">
        <w:rPr>
          <w:rFonts w:ascii="Arial" w:hAnsi="Arial" w:cs="Arial"/>
          <w:sz w:val="20"/>
          <w:szCs w:val="20"/>
        </w:rPr>
        <w:t>MIEJSCE ŚWIADCZENIA USŁUGI</w:t>
      </w:r>
    </w:p>
    <w:p w14:paraId="05F8067C" w14:textId="77777777" w:rsidR="001206F4" w:rsidRPr="00251E1B" w:rsidRDefault="001206F4" w:rsidP="00F759AD">
      <w:pPr>
        <w:numPr>
          <w:ilvl w:val="0"/>
          <w:numId w:val="14"/>
        </w:numPr>
        <w:spacing w:after="0" w:line="240" w:lineRule="auto"/>
        <w:ind w:left="567" w:hanging="567"/>
        <w:jc w:val="both"/>
        <w:rPr>
          <w:rFonts w:ascii="Arial" w:hAnsi="Arial" w:cs="Arial"/>
          <w:sz w:val="20"/>
          <w:szCs w:val="20"/>
        </w:rPr>
      </w:pPr>
      <w:r w:rsidRPr="00251E1B">
        <w:rPr>
          <w:rFonts w:ascii="Arial" w:hAnsi="Arial" w:cs="Arial"/>
          <w:sz w:val="20"/>
          <w:szCs w:val="20"/>
        </w:rPr>
        <w:t>Miejscem świadczenia usługi w ramach przedmiotu umowy jest siedziba Zamawiającego.</w:t>
      </w:r>
    </w:p>
    <w:p w14:paraId="171D7DF1" w14:textId="481BF026" w:rsidR="001206F4" w:rsidRPr="00251E1B" w:rsidRDefault="001206F4" w:rsidP="00F759AD">
      <w:pPr>
        <w:numPr>
          <w:ilvl w:val="0"/>
          <w:numId w:val="14"/>
        </w:numPr>
        <w:spacing w:after="0" w:line="240" w:lineRule="auto"/>
        <w:ind w:left="567" w:hanging="567"/>
        <w:jc w:val="both"/>
        <w:rPr>
          <w:rFonts w:ascii="Arial" w:hAnsi="Arial" w:cs="Arial"/>
          <w:sz w:val="20"/>
          <w:szCs w:val="20"/>
        </w:rPr>
      </w:pPr>
      <w:r w:rsidRPr="00251E1B">
        <w:rPr>
          <w:rFonts w:ascii="Arial" w:hAnsi="Arial" w:cs="Arial"/>
          <w:sz w:val="20"/>
          <w:szCs w:val="20"/>
        </w:rPr>
        <w:lastRenderedPageBreak/>
        <w:t>Prace objęte niniejszą umową realizowane będą wyłącznie w lokalizacjach Zamawiającego. Nie dopuszcza się możliwości świadczenia usługi zdalnie.</w:t>
      </w:r>
    </w:p>
    <w:p w14:paraId="72D8C292" w14:textId="77777777" w:rsidR="00F759AD" w:rsidRPr="00251E1B" w:rsidRDefault="00F759AD" w:rsidP="00F759AD">
      <w:pPr>
        <w:spacing w:after="0" w:line="240" w:lineRule="auto"/>
        <w:ind w:left="567"/>
        <w:jc w:val="both"/>
        <w:rPr>
          <w:rFonts w:ascii="Arial" w:hAnsi="Arial" w:cs="Arial"/>
          <w:sz w:val="20"/>
          <w:szCs w:val="20"/>
        </w:rPr>
      </w:pPr>
    </w:p>
    <w:p w14:paraId="6175578C" w14:textId="77777777" w:rsidR="001206F4" w:rsidRPr="00251E1B" w:rsidRDefault="001206F4" w:rsidP="00F759AD">
      <w:pPr>
        <w:numPr>
          <w:ilvl w:val="0"/>
          <w:numId w:val="25"/>
        </w:numPr>
        <w:spacing w:after="0" w:line="240" w:lineRule="auto"/>
        <w:jc w:val="center"/>
        <w:rPr>
          <w:rFonts w:ascii="Arial" w:hAnsi="Arial" w:cs="Arial"/>
          <w:sz w:val="20"/>
          <w:szCs w:val="20"/>
        </w:rPr>
      </w:pPr>
      <w:r w:rsidRPr="00251E1B">
        <w:rPr>
          <w:rFonts w:ascii="Arial" w:hAnsi="Arial" w:cs="Arial"/>
          <w:sz w:val="20"/>
          <w:szCs w:val="20"/>
        </w:rPr>
        <w:t>ZOBOWIĄZANIA STRON ORAZ DODATKOWE USTALENIA</w:t>
      </w:r>
    </w:p>
    <w:p w14:paraId="6DAC7D42" w14:textId="77777777" w:rsidR="001206F4" w:rsidRPr="00251E1B" w:rsidRDefault="001206F4" w:rsidP="00F759AD">
      <w:pPr>
        <w:numPr>
          <w:ilvl w:val="0"/>
          <w:numId w:val="15"/>
        </w:numPr>
        <w:spacing w:after="0" w:line="240" w:lineRule="auto"/>
        <w:ind w:left="567" w:hanging="567"/>
        <w:jc w:val="both"/>
        <w:rPr>
          <w:rFonts w:ascii="Arial" w:hAnsi="Arial" w:cs="Arial"/>
          <w:sz w:val="20"/>
          <w:szCs w:val="20"/>
        </w:rPr>
      </w:pPr>
      <w:r w:rsidRPr="00251E1B">
        <w:rPr>
          <w:rFonts w:ascii="Arial" w:hAnsi="Arial" w:cs="Arial"/>
          <w:sz w:val="20"/>
          <w:szCs w:val="20"/>
        </w:rPr>
        <w:t>W ramach realizacji przedmiotu niniejszej Umowy Strony wyznaczają koordynatorów:</w:t>
      </w:r>
    </w:p>
    <w:p w14:paraId="0D4E404B" w14:textId="42F38234" w:rsidR="001206F4" w:rsidRPr="00251E1B" w:rsidRDefault="001206F4" w:rsidP="00F759AD">
      <w:pPr>
        <w:numPr>
          <w:ilvl w:val="1"/>
          <w:numId w:val="15"/>
        </w:numPr>
        <w:spacing w:after="0" w:line="240" w:lineRule="auto"/>
        <w:ind w:left="1134" w:hanging="567"/>
        <w:jc w:val="both"/>
        <w:rPr>
          <w:rFonts w:ascii="Arial" w:hAnsi="Arial" w:cs="Arial"/>
          <w:sz w:val="20"/>
          <w:szCs w:val="20"/>
        </w:rPr>
      </w:pPr>
      <w:r w:rsidRPr="00251E1B">
        <w:rPr>
          <w:rFonts w:ascii="Arial" w:hAnsi="Arial" w:cs="Arial"/>
          <w:sz w:val="20"/>
          <w:szCs w:val="20"/>
        </w:rPr>
        <w:t xml:space="preserve">Imię i nazwisko – Sekretarz Gminy </w:t>
      </w:r>
      <w:r w:rsidR="009A4807" w:rsidRPr="00251E1B">
        <w:rPr>
          <w:rFonts w:ascii="Arial" w:hAnsi="Arial" w:cs="Arial"/>
          <w:sz w:val="20"/>
          <w:szCs w:val="20"/>
        </w:rPr>
        <w:t xml:space="preserve">i Miasta </w:t>
      </w:r>
      <w:r w:rsidRPr="00251E1B">
        <w:rPr>
          <w:rFonts w:ascii="Arial" w:hAnsi="Arial" w:cs="Arial"/>
          <w:sz w:val="20"/>
          <w:szCs w:val="20"/>
        </w:rPr>
        <w:t>S</w:t>
      </w:r>
      <w:r w:rsidR="009A4807" w:rsidRPr="00251E1B">
        <w:rPr>
          <w:rFonts w:ascii="Arial" w:hAnsi="Arial" w:cs="Arial"/>
          <w:sz w:val="20"/>
          <w:szCs w:val="20"/>
        </w:rPr>
        <w:t>okołów Małopolski,</w:t>
      </w:r>
    </w:p>
    <w:p w14:paraId="0E0545B5" w14:textId="09C847D9" w:rsidR="001206F4" w:rsidRPr="00251E1B" w:rsidRDefault="001206F4" w:rsidP="00F759AD">
      <w:pPr>
        <w:numPr>
          <w:ilvl w:val="1"/>
          <w:numId w:val="15"/>
        </w:numPr>
        <w:spacing w:after="0" w:line="240" w:lineRule="auto"/>
        <w:ind w:left="1134" w:hanging="567"/>
        <w:jc w:val="both"/>
        <w:rPr>
          <w:rFonts w:ascii="Arial" w:hAnsi="Arial" w:cs="Arial"/>
          <w:sz w:val="20"/>
          <w:szCs w:val="20"/>
        </w:rPr>
      </w:pPr>
      <w:r w:rsidRPr="00251E1B">
        <w:rPr>
          <w:rFonts w:ascii="Arial" w:hAnsi="Arial" w:cs="Arial"/>
          <w:sz w:val="20"/>
          <w:szCs w:val="20"/>
        </w:rPr>
        <w:t xml:space="preserve">Imię i nazwisko – </w:t>
      </w:r>
      <w:r w:rsidR="001A5B30" w:rsidRPr="00251E1B">
        <w:rPr>
          <w:rFonts w:ascii="Arial" w:hAnsi="Arial" w:cs="Arial"/>
          <w:sz w:val="20"/>
          <w:szCs w:val="20"/>
        </w:rPr>
        <w:t xml:space="preserve">Kierownik </w:t>
      </w:r>
      <w:r w:rsidR="009A4807" w:rsidRPr="00251E1B">
        <w:rPr>
          <w:rFonts w:ascii="Arial" w:hAnsi="Arial" w:cs="Arial"/>
          <w:sz w:val="20"/>
          <w:szCs w:val="20"/>
        </w:rPr>
        <w:t xml:space="preserve">Referatu Organizacyjno-Administracyjnego </w:t>
      </w:r>
      <w:r w:rsidR="001A5B30" w:rsidRPr="00251E1B">
        <w:rPr>
          <w:rFonts w:ascii="Arial" w:hAnsi="Arial" w:cs="Arial"/>
          <w:sz w:val="20"/>
          <w:szCs w:val="20"/>
        </w:rPr>
        <w:t xml:space="preserve">w </w:t>
      </w:r>
      <w:r w:rsidR="001F165D" w:rsidRPr="00251E1B">
        <w:rPr>
          <w:rFonts w:ascii="Arial" w:hAnsi="Arial" w:cs="Arial"/>
          <w:sz w:val="20"/>
          <w:szCs w:val="20"/>
        </w:rPr>
        <w:t xml:space="preserve">Urzędzie Gminy i Miasta </w:t>
      </w:r>
      <w:r w:rsidRPr="00251E1B">
        <w:rPr>
          <w:rFonts w:ascii="Arial" w:hAnsi="Arial" w:cs="Arial"/>
          <w:sz w:val="20"/>
          <w:szCs w:val="20"/>
        </w:rPr>
        <w:t xml:space="preserve"> w </w:t>
      </w:r>
      <w:r w:rsidR="001F165D" w:rsidRPr="00251E1B">
        <w:rPr>
          <w:rFonts w:ascii="Arial" w:hAnsi="Arial" w:cs="Arial"/>
          <w:sz w:val="20"/>
          <w:szCs w:val="20"/>
        </w:rPr>
        <w:t>Sokołowie Małopolskim</w:t>
      </w:r>
      <w:r w:rsidRPr="00251E1B">
        <w:rPr>
          <w:rFonts w:ascii="Arial" w:hAnsi="Arial" w:cs="Arial"/>
          <w:sz w:val="20"/>
          <w:szCs w:val="20"/>
        </w:rPr>
        <w:t>;</w:t>
      </w:r>
    </w:p>
    <w:p w14:paraId="7B4FD6AA" w14:textId="77777777" w:rsidR="001206F4" w:rsidRPr="00251E1B" w:rsidRDefault="001206F4" w:rsidP="00F759AD">
      <w:pPr>
        <w:numPr>
          <w:ilvl w:val="1"/>
          <w:numId w:val="15"/>
        </w:numPr>
        <w:spacing w:after="0" w:line="240" w:lineRule="auto"/>
        <w:ind w:left="1134" w:hanging="567"/>
        <w:jc w:val="both"/>
        <w:rPr>
          <w:rFonts w:ascii="Arial" w:hAnsi="Arial" w:cs="Arial"/>
          <w:sz w:val="20"/>
          <w:szCs w:val="20"/>
        </w:rPr>
      </w:pPr>
      <w:r w:rsidRPr="00251E1B">
        <w:rPr>
          <w:rFonts w:ascii="Arial" w:hAnsi="Arial" w:cs="Arial"/>
          <w:b/>
          <w:sz w:val="20"/>
          <w:szCs w:val="20"/>
        </w:rPr>
        <w:t xml:space="preserve">IMIĘ I NAZWISKO </w:t>
      </w:r>
      <w:r w:rsidRPr="00251E1B">
        <w:rPr>
          <w:rFonts w:ascii="Arial" w:hAnsi="Arial" w:cs="Arial"/>
          <w:sz w:val="20"/>
          <w:szCs w:val="20"/>
        </w:rPr>
        <w:t xml:space="preserve">– </w:t>
      </w:r>
      <w:r w:rsidRPr="00251E1B">
        <w:rPr>
          <w:rFonts w:ascii="Arial" w:hAnsi="Arial" w:cs="Arial"/>
          <w:b/>
          <w:sz w:val="20"/>
          <w:szCs w:val="20"/>
        </w:rPr>
        <w:t>STANOWISKO, NAZWA FIRMY;</w:t>
      </w:r>
    </w:p>
    <w:p w14:paraId="40EB3484" w14:textId="77777777" w:rsidR="001206F4" w:rsidRPr="00251E1B" w:rsidRDefault="001206F4" w:rsidP="00F759AD">
      <w:pPr>
        <w:numPr>
          <w:ilvl w:val="1"/>
          <w:numId w:val="15"/>
        </w:numPr>
        <w:spacing w:after="0" w:line="240" w:lineRule="auto"/>
        <w:ind w:left="1134" w:hanging="567"/>
        <w:jc w:val="both"/>
        <w:rPr>
          <w:rFonts w:ascii="Arial" w:hAnsi="Arial" w:cs="Arial"/>
          <w:sz w:val="20"/>
          <w:szCs w:val="20"/>
        </w:rPr>
      </w:pPr>
      <w:r w:rsidRPr="00251E1B">
        <w:rPr>
          <w:rFonts w:ascii="Arial" w:hAnsi="Arial" w:cs="Arial"/>
          <w:b/>
          <w:sz w:val="20"/>
          <w:szCs w:val="20"/>
        </w:rPr>
        <w:t xml:space="preserve">IMIĘ I NAZWISKO </w:t>
      </w:r>
      <w:r w:rsidRPr="00251E1B">
        <w:rPr>
          <w:rFonts w:ascii="Arial" w:hAnsi="Arial" w:cs="Arial"/>
          <w:sz w:val="20"/>
          <w:szCs w:val="20"/>
        </w:rPr>
        <w:t xml:space="preserve">– </w:t>
      </w:r>
      <w:r w:rsidRPr="00251E1B">
        <w:rPr>
          <w:rFonts w:ascii="Arial" w:hAnsi="Arial" w:cs="Arial"/>
          <w:b/>
          <w:sz w:val="20"/>
          <w:szCs w:val="20"/>
        </w:rPr>
        <w:t>STANOWISKO, NAZWA FIRMY.</w:t>
      </w:r>
    </w:p>
    <w:p w14:paraId="1A4A7011" w14:textId="77777777" w:rsidR="001206F4" w:rsidRPr="00251E1B" w:rsidRDefault="001206F4" w:rsidP="00F759AD">
      <w:pPr>
        <w:numPr>
          <w:ilvl w:val="0"/>
          <w:numId w:val="15"/>
        </w:numPr>
        <w:spacing w:after="0" w:line="240" w:lineRule="auto"/>
        <w:ind w:left="567" w:hanging="567"/>
        <w:jc w:val="both"/>
        <w:rPr>
          <w:rFonts w:ascii="Arial" w:hAnsi="Arial" w:cs="Arial"/>
          <w:sz w:val="20"/>
          <w:szCs w:val="20"/>
        </w:rPr>
      </w:pPr>
      <w:r w:rsidRPr="00251E1B">
        <w:rPr>
          <w:rFonts w:ascii="Arial" w:hAnsi="Arial" w:cs="Arial"/>
          <w:sz w:val="20"/>
          <w:szCs w:val="20"/>
        </w:rPr>
        <w:t>Zmiana koordynatorów wymaga poinformowania drugiej strony na piśmie lub w formie elektronicznej, nie stanowi jednak zmiany niniejszej Umowy i nie wymaga formy aneksu.</w:t>
      </w:r>
    </w:p>
    <w:p w14:paraId="34B9F3EC" w14:textId="77777777" w:rsidR="001206F4" w:rsidRPr="00251E1B" w:rsidRDefault="001206F4" w:rsidP="00F759AD">
      <w:pPr>
        <w:numPr>
          <w:ilvl w:val="0"/>
          <w:numId w:val="15"/>
        </w:numPr>
        <w:spacing w:after="0" w:line="240" w:lineRule="auto"/>
        <w:ind w:left="567" w:hanging="567"/>
        <w:jc w:val="both"/>
        <w:rPr>
          <w:rFonts w:ascii="Arial" w:hAnsi="Arial" w:cs="Arial"/>
          <w:sz w:val="20"/>
          <w:szCs w:val="20"/>
        </w:rPr>
      </w:pPr>
      <w:r w:rsidRPr="00251E1B">
        <w:rPr>
          <w:rFonts w:ascii="Arial" w:hAnsi="Arial" w:cs="Arial"/>
          <w:sz w:val="20"/>
          <w:szCs w:val="20"/>
        </w:rPr>
        <w:t>Zobowiązania Dostawcy:</w:t>
      </w:r>
    </w:p>
    <w:p w14:paraId="5CCF83F8" w14:textId="77777777" w:rsidR="001206F4" w:rsidRPr="00251E1B" w:rsidRDefault="001206F4" w:rsidP="00F759AD">
      <w:pPr>
        <w:numPr>
          <w:ilvl w:val="1"/>
          <w:numId w:val="15"/>
        </w:numPr>
        <w:spacing w:after="0" w:line="240" w:lineRule="auto"/>
        <w:ind w:left="1134" w:hanging="567"/>
        <w:jc w:val="both"/>
        <w:rPr>
          <w:rFonts w:ascii="Arial" w:hAnsi="Arial" w:cs="Arial"/>
          <w:sz w:val="20"/>
          <w:szCs w:val="20"/>
        </w:rPr>
      </w:pPr>
      <w:r w:rsidRPr="00251E1B">
        <w:rPr>
          <w:rFonts w:ascii="Arial" w:hAnsi="Arial" w:cs="Arial"/>
          <w:sz w:val="20"/>
          <w:szCs w:val="20"/>
        </w:rPr>
        <w:t>Dostawca oświadcza, że posiada odpowiednie kwalifikacje, wiedzę oraz doświadczenie, a także zaplecze techniczne niezbędne do prawidłowego wykonywania przedmiotu niniejszej Umowy;</w:t>
      </w:r>
    </w:p>
    <w:p w14:paraId="200695C4" w14:textId="77777777" w:rsidR="001206F4" w:rsidRPr="00251E1B" w:rsidRDefault="001206F4" w:rsidP="00F759AD">
      <w:pPr>
        <w:numPr>
          <w:ilvl w:val="1"/>
          <w:numId w:val="15"/>
        </w:numPr>
        <w:spacing w:after="0" w:line="240" w:lineRule="auto"/>
        <w:ind w:left="1134" w:hanging="567"/>
        <w:jc w:val="both"/>
        <w:rPr>
          <w:rFonts w:ascii="Arial" w:hAnsi="Arial" w:cs="Arial"/>
          <w:sz w:val="20"/>
          <w:szCs w:val="20"/>
        </w:rPr>
      </w:pPr>
      <w:r w:rsidRPr="00251E1B">
        <w:rPr>
          <w:rFonts w:ascii="Arial" w:hAnsi="Arial" w:cs="Arial"/>
          <w:sz w:val="20"/>
          <w:szCs w:val="20"/>
        </w:rPr>
        <w:t>Dostawca zobowiązuje się do niezwłocznego informowania Zamawiającego o utracie wymaganych koncesji, uprawnień lub zasobów niezbędnych do realizacji Umowy.</w:t>
      </w:r>
    </w:p>
    <w:p w14:paraId="37AC3D6C" w14:textId="77777777" w:rsidR="001206F4" w:rsidRPr="00251E1B" w:rsidRDefault="001206F4" w:rsidP="00F759AD">
      <w:pPr>
        <w:numPr>
          <w:ilvl w:val="1"/>
          <w:numId w:val="15"/>
        </w:numPr>
        <w:spacing w:after="0" w:line="240" w:lineRule="auto"/>
        <w:ind w:left="1134" w:hanging="567"/>
        <w:jc w:val="both"/>
        <w:rPr>
          <w:rFonts w:ascii="Arial" w:hAnsi="Arial" w:cs="Arial"/>
          <w:sz w:val="20"/>
          <w:szCs w:val="20"/>
        </w:rPr>
      </w:pPr>
      <w:r w:rsidRPr="00251E1B">
        <w:rPr>
          <w:rFonts w:ascii="Arial" w:hAnsi="Arial" w:cs="Arial"/>
          <w:sz w:val="20"/>
          <w:szCs w:val="20"/>
        </w:rPr>
        <w:t>Dostawca zobowiązuje się do realizacji przedmiotu Umowy z należytą starannością wymaganą od profesjonalisty, z uwzględnieniem specyfiki działalności Zamawiającego oraz wynikających z tego faktu wymagań prawnych;</w:t>
      </w:r>
    </w:p>
    <w:p w14:paraId="5B4B1AD9" w14:textId="77777777" w:rsidR="002351F5" w:rsidRPr="00251E1B" w:rsidRDefault="001206F4" w:rsidP="00F759AD">
      <w:pPr>
        <w:numPr>
          <w:ilvl w:val="1"/>
          <w:numId w:val="15"/>
        </w:numPr>
        <w:spacing w:after="0" w:line="240" w:lineRule="auto"/>
        <w:ind w:left="1134" w:hanging="567"/>
        <w:jc w:val="both"/>
        <w:rPr>
          <w:rFonts w:ascii="Arial" w:hAnsi="Arial" w:cs="Arial"/>
          <w:sz w:val="20"/>
          <w:szCs w:val="20"/>
        </w:rPr>
      </w:pPr>
      <w:r w:rsidRPr="00251E1B">
        <w:rPr>
          <w:rFonts w:ascii="Arial" w:hAnsi="Arial" w:cs="Arial"/>
          <w:sz w:val="20"/>
          <w:szCs w:val="20"/>
        </w:rPr>
        <w:t xml:space="preserve">Dostawca zobowiązuje się do przestrzegania zasad bezpieczeństwa </w:t>
      </w:r>
      <w:r w:rsidR="007B3315" w:rsidRPr="00251E1B">
        <w:rPr>
          <w:rFonts w:ascii="Arial" w:hAnsi="Arial" w:cs="Arial"/>
          <w:sz w:val="20"/>
          <w:szCs w:val="20"/>
        </w:rPr>
        <w:t xml:space="preserve">informacji określonych </w:t>
      </w:r>
      <w:r w:rsidR="002351F5" w:rsidRPr="00251E1B">
        <w:rPr>
          <w:rFonts w:ascii="Arial" w:hAnsi="Arial" w:cs="Arial"/>
          <w:sz w:val="20"/>
          <w:szCs w:val="20"/>
        </w:rPr>
        <w:t>w:</w:t>
      </w:r>
    </w:p>
    <w:p w14:paraId="18E7AED1" w14:textId="07E942AC" w:rsidR="002351F5" w:rsidRPr="00251E1B" w:rsidRDefault="002351F5" w:rsidP="002351F5">
      <w:pPr>
        <w:spacing w:after="0" w:line="240" w:lineRule="auto"/>
        <w:ind w:left="1134"/>
        <w:jc w:val="both"/>
        <w:rPr>
          <w:rFonts w:ascii="Arial" w:hAnsi="Arial" w:cs="Arial"/>
          <w:sz w:val="20"/>
          <w:szCs w:val="20"/>
        </w:rPr>
      </w:pPr>
      <w:r w:rsidRPr="00251E1B">
        <w:rPr>
          <w:rFonts w:ascii="Arial" w:hAnsi="Arial" w:cs="Arial"/>
          <w:sz w:val="20"/>
          <w:szCs w:val="20"/>
        </w:rPr>
        <w:t>- Po</w:t>
      </w:r>
      <w:r w:rsidR="007B3315" w:rsidRPr="00251E1B">
        <w:rPr>
          <w:rFonts w:ascii="Arial" w:hAnsi="Arial" w:cs="Arial"/>
          <w:sz w:val="20"/>
          <w:szCs w:val="20"/>
        </w:rPr>
        <w:t>lity</w:t>
      </w:r>
      <w:r w:rsidRPr="00251E1B">
        <w:rPr>
          <w:rFonts w:ascii="Arial" w:hAnsi="Arial" w:cs="Arial"/>
          <w:sz w:val="20"/>
          <w:szCs w:val="20"/>
        </w:rPr>
        <w:t>ce bezpieczeństwa danych osobowych w Urzędzie Gminy i Miasta Sokołów Małopolski</w:t>
      </w:r>
    </w:p>
    <w:p w14:paraId="0AE7A745" w14:textId="7506E6AB" w:rsidR="002351F5" w:rsidRPr="00251E1B" w:rsidRDefault="002351F5" w:rsidP="002351F5">
      <w:pPr>
        <w:spacing w:after="0" w:line="240" w:lineRule="auto"/>
        <w:ind w:left="1134"/>
        <w:jc w:val="both"/>
        <w:rPr>
          <w:rFonts w:ascii="Arial" w:hAnsi="Arial" w:cs="Arial"/>
          <w:sz w:val="20"/>
          <w:szCs w:val="20"/>
        </w:rPr>
      </w:pPr>
      <w:r w:rsidRPr="00251E1B">
        <w:rPr>
          <w:rFonts w:ascii="Arial" w:hAnsi="Arial" w:cs="Arial"/>
          <w:sz w:val="20"/>
          <w:szCs w:val="20"/>
        </w:rPr>
        <w:t>- Instrukcji zarządzania systemami informatycznymi Gminy i Miasta Sokołów Małopolski</w:t>
      </w:r>
    </w:p>
    <w:p w14:paraId="22C45C48" w14:textId="77777777" w:rsidR="001206F4" w:rsidRPr="00251E1B" w:rsidRDefault="001206F4" w:rsidP="00F759AD">
      <w:pPr>
        <w:numPr>
          <w:ilvl w:val="1"/>
          <w:numId w:val="15"/>
        </w:numPr>
        <w:spacing w:after="0" w:line="240" w:lineRule="auto"/>
        <w:ind w:left="1134" w:hanging="567"/>
        <w:jc w:val="both"/>
        <w:rPr>
          <w:rFonts w:ascii="Arial" w:hAnsi="Arial" w:cs="Arial"/>
          <w:sz w:val="20"/>
          <w:szCs w:val="20"/>
        </w:rPr>
      </w:pPr>
      <w:r w:rsidRPr="00251E1B">
        <w:rPr>
          <w:rFonts w:ascii="Arial" w:hAnsi="Arial" w:cs="Arial"/>
          <w:sz w:val="20"/>
          <w:szCs w:val="20"/>
        </w:rPr>
        <w:t xml:space="preserve">Dostawca zobowiązuje się informowania Zamawiającego o znanych zagrożeniach w realizacji przedmiotu Umowy. </w:t>
      </w:r>
    </w:p>
    <w:p w14:paraId="6214E85B" w14:textId="77777777" w:rsidR="001206F4" w:rsidRPr="00251E1B" w:rsidRDefault="001206F4" w:rsidP="00F759AD">
      <w:pPr>
        <w:numPr>
          <w:ilvl w:val="0"/>
          <w:numId w:val="15"/>
        </w:numPr>
        <w:spacing w:after="0" w:line="240" w:lineRule="auto"/>
        <w:ind w:left="567" w:hanging="567"/>
        <w:jc w:val="both"/>
        <w:rPr>
          <w:rFonts w:ascii="Arial" w:hAnsi="Arial" w:cs="Arial"/>
          <w:sz w:val="20"/>
          <w:szCs w:val="20"/>
        </w:rPr>
      </w:pPr>
      <w:r w:rsidRPr="00251E1B">
        <w:rPr>
          <w:rFonts w:ascii="Arial" w:hAnsi="Arial" w:cs="Arial"/>
          <w:sz w:val="20"/>
          <w:szCs w:val="20"/>
        </w:rPr>
        <w:t>Zobowiązania Zamawiającego:</w:t>
      </w:r>
    </w:p>
    <w:p w14:paraId="5722DFB9" w14:textId="77777777" w:rsidR="001206F4" w:rsidRPr="00251E1B" w:rsidRDefault="001206F4" w:rsidP="00F759AD">
      <w:pPr>
        <w:numPr>
          <w:ilvl w:val="1"/>
          <w:numId w:val="15"/>
        </w:numPr>
        <w:spacing w:after="0" w:line="240" w:lineRule="auto"/>
        <w:ind w:left="1134" w:hanging="567"/>
        <w:jc w:val="both"/>
        <w:rPr>
          <w:rFonts w:ascii="Arial" w:hAnsi="Arial" w:cs="Arial"/>
          <w:sz w:val="20"/>
          <w:szCs w:val="20"/>
        </w:rPr>
      </w:pPr>
      <w:r w:rsidRPr="00251E1B">
        <w:rPr>
          <w:rFonts w:ascii="Arial" w:hAnsi="Arial" w:cs="Arial"/>
          <w:sz w:val="20"/>
          <w:szCs w:val="20"/>
        </w:rPr>
        <w:t>Zamawiający zobowiązuje się do umożliwienia Dostawcy realizacji przedmiotu Umowy;</w:t>
      </w:r>
    </w:p>
    <w:p w14:paraId="6FED8EED" w14:textId="77777777" w:rsidR="001206F4" w:rsidRPr="00251E1B" w:rsidRDefault="001206F4" w:rsidP="00F759AD">
      <w:pPr>
        <w:numPr>
          <w:ilvl w:val="1"/>
          <w:numId w:val="15"/>
        </w:numPr>
        <w:spacing w:after="0" w:line="240" w:lineRule="auto"/>
        <w:ind w:left="1134" w:hanging="567"/>
        <w:jc w:val="both"/>
        <w:rPr>
          <w:rFonts w:ascii="Arial" w:hAnsi="Arial" w:cs="Arial"/>
          <w:sz w:val="20"/>
          <w:szCs w:val="20"/>
        </w:rPr>
      </w:pPr>
      <w:r w:rsidRPr="00251E1B">
        <w:rPr>
          <w:rFonts w:ascii="Arial" w:hAnsi="Arial" w:cs="Arial"/>
          <w:sz w:val="20"/>
          <w:szCs w:val="20"/>
        </w:rPr>
        <w:t>Zamawiający (w tym jego Koordynatorzy) zobowiązuje się do stosowania się do zaleceń Koordynatorów Dostawcy w związku z realizacją przedmiotu umowy, w przeciwnym wypadku Dostawca nie ponosi odpowiedzialności za ewentualne konsekwencje niestosowania się do przedmiotowych zaleceń. Brak stosowania się do zaleceń Dostawcy traktuje się jako zaniedbania po stronie Zamawiającego.</w:t>
      </w:r>
    </w:p>
    <w:p w14:paraId="07910852" w14:textId="77777777" w:rsidR="001206F4" w:rsidRPr="00251E1B" w:rsidRDefault="001206F4" w:rsidP="00F759AD">
      <w:pPr>
        <w:numPr>
          <w:ilvl w:val="1"/>
          <w:numId w:val="15"/>
        </w:numPr>
        <w:spacing w:after="0" w:line="240" w:lineRule="auto"/>
        <w:ind w:left="1134" w:hanging="567"/>
        <w:jc w:val="both"/>
        <w:rPr>
          <w:rFonts w:ascii="Arial" w:hAnsi="Arial" w:cs="Arial"/>
          <w:sz w:val="20"/>
          <w:szCs w:val="20"/>
        </w:rPr>
      </w:pPr>
      <w:r w:rsidRPr="00251E1B">
        <w:rPr>
          <w:rFonts w:ascii="Arial" w:hAnsi="Arial" w:cs="Arial"/>
          <w:sz w:val="20"/>
          <w:szCs w:val="20"/>
        </w:rPr>
        <w:t>Zamawiający zobowiązuje się do udzielenia bez zbędnego opóźnienia wszelkich informacji oraz udostępnienia bez zbędnego opóźnienia dokumentów źródłowych, wymaganych przez Dostawcę, niezbędnych do realizacji przedmiotu Umowy.</w:t>
      </w:r>
    </w:p>
    <w:p w14:paraId="61F8ECC2" w14:textId="77777777" w:rsidR="001206F4" w:rsidRPr="00251E1B" w:rsidRDefault="001206F4" w:rsidP="00F759AD">
      <w:pPr>
        <w:numPr>
          <w:ilvl w:val="1"/>
          <w:numId w:val="15"/>
        </w:numPr>
        <w:spacing w:after="0" w:line="240" w:lineRule="auto"/>
        <w:ind w:left="1134" w:hanging="567"/>
        <w:jc w:val="both"/>
        <w:rPr>
          <w:rFonts w:ascii="Arial" w:hAnsi="Arial" w:cs="Arial"/>
          <w:sz w:val="20"/>
          <w:szCs w:val="20"/>
        </w:rPr>
      </w:pPr>
      <w:r w:rsidRPr="00251E1B">
        <w:rPr>
          <w:rFonts w:ascii="Arial" w:hAnsi="Arial" w:cs="Arial"/>
          <w:sz w:val="20"/>
          <w:szCs w:val="20"/>
        </w:rPr>
        <w:t>Zamawiający zobowiązuje się do organizowania na prośbę Dostawcy oraz potrzeby wynikające z realizacji przedmiotu Umowy spotkań zespołów merytorycznych złożonych z kompetentnych i decyzyjnych pracowników Zamawiającego dla potrzeb związanych z realizacją przedmiotu Umowy.</w:t>
      </w:r>
    </w:p>
    <w:p w14:paraId="259FA672" w14:textId="77777777" w:rsidR="001206F4" w:rsidRPr="00251E1B" w:rsidRDefault="001206F4" w:rsidP="00F759AD">
      <w:pPr>
        <w:numPr>
          <w:ilvl w:val="1"/>
          <w:numId w:val="15"/>
        </w:numPr>
        <w:spacing w:after="0" w:line="240" w:lineRule="auto"/>
        <w:ind w:left="1134" w:hanging="567"/>
        <w:jc w:val="both"/>
        <w:rPr>
          <w:rFonts w:ascii="Arial" w:hAnsi="Arial" w:cs="Arial"/>
          <w:sz w:val="20"/>
          <w:szCs w:val="20"/>
        </w:rPr>
      </w:pPr>
      <w:r w:rsidRPr="00251E1B">
        <w:rPr>
          <w:rFonts w:ascii="Arial" w:hAnsi="Arial" w:cs="Arial"/>
          <w:sz w:val="20"/>
          <w:szCs w:val="20"/>
        </w:rPr>
        <w:t>Zamawiający zapewni odpowiednio przygotowane pomieszczenie biurowe wyposażone w zamykaną na klucz szafę w celu przechowywania i archiwizacji nośników elektronicznych oraz dokumentów papierowych generowanych, przetwarzanych i nadzorowanych w ramach realizacji przedmiotu Umowy.</w:t>
      </w:r>
    </w:p>
    <w:p w14:paraId="78C12054" w14:textId="10F7C09B" w:rsidR="001206F4" w:rsidRPr="00251E1B" w:rsidRDefault="001206F4" w:rsidP="00F759AD">
      <w:pPr>
        <w:numPr>
          <w:ilvl w:val="1"/>
          <w:numId w:val="15"/>
        </w:numPr>
        <w:spacing w:after="0" w:line="240" w:lineRule="auto"/>
        <w:ind w:left="1134" w:hanging="567"/>
        <w:jc w:val="both"/>
        <w:rPr>
          <w:rFonts w:ascii="Arial" w:hAnsi="Arial" w:cs="Arial"/>
          <w:sz w:val="20"/>
          <w:szCs w:val="20"/>
        </w:rPr>
      </w:pPr>
      <w:r w:rsidRPr="00251E1B">
        <w:rPr>
          <w:rFonts w:ascii="Arial" w:hAnsi="Arial" w:cs="Arial"/>
          <w:sz w:val="20"/>
          <w:szCs w:val="20"/>
        </w:rPr>
        <w:t>Zamawiający zobowiązuje się do zapewnienia warunków lokalowych poprzez umożliwienie dostępu dla pracowników Dostawcy do odpowiednich pomieszczeń i zasobów umożliwiających realizację przedmiotu Umowy w godzinach oraz po godzinach pracy Zamawiającego na zasadach określonych wewnętrznymi przepisami Zamawiającego, o których mowa w punkcie 3.4.</w:t>
      </w:r>
    </w:p>
    <w:p w14:paraId="0BA4B0B6" w14:textId="77777777" w:rsidR="00F759AD" w:rsidRPr="00251E1B" w:rsidRDefault="00F759AD" w:rsidP="00F759AD">
      <w:pPr>
        <w:spacing w:after="0" w:line="240" w:lineRule="auto"/>
        <w:ind w:left="1134"/>
        <w:jc w:val="both"/>
        <w:rPr>
          <w:rFonts w:ascii="Arial" w:hAnsi="Arial" w:cs="Arial"/>
          <w:sz w:val="20"/>
          <w:szCs w:val="20"/>
        </w:rPr>
      </w:pPr>
    </w:p>
    <w:p w14:paraId="24022A35" w14:textId="77777777" w:rsidR="001206F4" w:rsidRPr="00251E1B" w:rsidRDefault="001206F4" w:rsidP="00F759AD">
      <w:pPr>
        <w:numPr>
          <w:ilvl w:val="0"/>
          <w:numId w:val="25"/>
        </w:numPr>
        <w:spacing w:after="0" w:line="240" w:lineRule="auto"/>
        <w:jc w:val="center"/>
        <w:rPr>
          <w:rFonts w:ascii="Arial" w:hAnsi="Arial" w:cs="Arial"/>
          <w:sz w:val="20"/>
          <w:szCs w:val="20"/>
        </w:rPr>
      </w:pPr>
      <w:r w:rsidRPr="00251E1B">
        <w:rPr>
          <w:rFonts w:ascii="Arial" w:hAnsi="Arial" w:cs="Arial"/>
          <w:sz w:val="20"/>
          <w:szCs w:val="20"/>
        </w:rPr>
        <w:t>OKRES OBOWIĄZYWANIA</w:t>
      </w:r>
    </w:p>
    <w:p w14:paraId="0219F81E" w14:textId="77777777" w:rsidR="001206F4" w:rsidRPr="00251E1B" w:rsidRDefault="001206F4" w:rsidP="00F759AD">
      <w:pPr>
        <w:numPr>
          <w:ilvl w:val="0"/>
          <w:numId w:val="16"/>
        </w:numPr>
        <w:spacing w:after="0" w:line="240" w:lineRule="auto"/>
        <w:ind w:left="567" w:hanging="567"/>
        <w:jc w:val="both"/>
        <w:rPr>
          <w:rFonts w:ascii="Arial" w:hAnsi="Arial" w:cs="Arial"/>
          <w:sz w:val="20"/>
          <w:szCs w:val="20"/>
        </w:rPr>
      </w:pPr>
      <w:r w:rsidRPr="00251E1B">
        <w:rPr>
          <w:rFonts w:ascii="Arial" w:hAnsi="Arial" w:cs="Arial"/>
          <w:sz w:val="20"/>
          <w:szCs w:val="20"/>
        </w:rPr>
        <w:t xml:space="preserve">Niniejsza umowa wchodzi w życie z dniem </w:t>
      </w:r>
      <w:r w:rsidRPr="00251E1B">
        <w:rPr>
          <w:rFonts w:ascii="Arial" w:hAnsi="Arial" w:cs="Arial"/>
          <w:b/>
          <w:sz w:val="20"/>
          <w:szCs w:val="20"/>
        </w:rPr>
        <w:t>X MIESIĄC ROK.</w:t>
      </w:r>
    </w:p>
    <w:p w14:paraId="3950479A" w14:textId="7050D611" w:rsidR="001206F4" w:rsidRPr="00251E1B" w:rsidRDefault="001206F4" w:rsidP="00F759AD">
      <w:pPr>
        <w:numPr>
          <w:ilvl w:val="0"/>
          <w:numId w:val="16"/>
        </w:numPr>
        <w:spacing w:after="0" w:line="240" w:lineRule="auto"/>
        <w:ind w:left="567" w:hanging="567"/>
        <w:jc w:val="both"/>
        <w:rPr>
          <w:rFonts w:ascii="Arial" w:hAnsi="Arial" w:cs="Arial"/>
          <w:sz w:val="20"/>
          <w:szCs w:val="20"/>
        </w:rPr>
      </w:pPr>
      <w:r w:rsidRPr="00251E1B">
        <w:rPr>
          <w:rFonts w:ascii="Arial" w:hAnsi="Arial" w:cs="Arial"/>
          <w:sz w:val="20"/>
          <w:szCs w:val="20"/>
        </w:rPr>
        <w:t xml:space="preserve">Niniejsza umowa zostaje zawarta na czas oznaczony do dnia </w:t>
      </w:r>
      <w:r w:rsidRPr="00251E1B">
        <w:rPr>
          <w:rFonts w:ascii="Arial" w:hAnsi="Arial" w:cs="Arial"/>
          <w:b/>
          <w:sz w:val="20"/>
          <w:szCs w:val="20"/>
        </w:rPr>
        <w:t>X MIESIĄC ROK.</w:t>
      </w:r>
    </w:p>
    <w:p w14:paraId="68313672" w14:textId="22B9AA23" w:rsidR="00F759AD" w:rsidRPr="00251E1B" w:rsidRDefault="00F759AD" w:rsidP="00F759AD">
      <w:pPr>
        <w:spacing w:after="0" w:line="240" w:lineRule="auto"/>
        <w:ind w:left="567"/>
        <w:jc w:val="both"/>
        <w:rPr>
          <w:rFonts w:ascii="Arial" w:hAnsi="Arial" w:cs="Arial"/>
          <w:sz w:val="20"/>
          <w:szCs w:val="20"/>
        </w:rPr>
      </w:pPr>
    </w:p>
    <w:p w14:paraId="57D7BB55" w14:textId="77777777" w:rsidR="001206F4" w:rsidRPr="00251E1B" w:rsidRDefault="001206F4" w:rsidP="00F759AD">
      <w:pPr>
        <w:numPr>
          <w:ilvl w:val="0"/>
          <w:numId w:val="25"/>
        </w:numPr>
        <w:spacing w:after="0" w:line="240" w:lineRule="auto"/>
        <w:jc w:val="center"/>
        <w:rPr>
          <w:rFonts w:ascii="Arial" w:hAnsi="Arial" w:cs="Arial"/>
          <w:sz w:val="20"/>
          <w:szCs w:val="20"/>
        </w:rPr>
      </w:pPr>
      <w:r w:rsidRPr="00251E1B">
        <w:rPr>
          <w:rFonts w:ascii="Arial" w:hAnsi="Arial" w:cs="Arial"/>
          <w:sz w:val="20"/>
          <w:szCs w:val="20"/>
        </w:rPr>
        <w:t>WYNAGRODZENIA I WARUNKI PŁATNOŚCI</w:t>
      </w:r>
    </w:p>
    <w:p w14:paraId="0A3A9B4D" w14:textId="77777777" w:rsidR="001206F4" w:rsidRPr="00251E1B" w:rsidRDefault="001206F4" w:rsidP="00F759AD">
      <w:pPr>
        <w:numPr>
          <w:ilvl w:val="0"/>
          <w:numId w:val="17"/>
        </w:numPr>
        <w:spacing w:after="0" w:line="240" w:lineRule="auto"/>
        <w:ind w:left="567" w:hanging="567"/>
        <w:jc w:val="both"/>
        <w:rPr>
          <w:rFonts w:ascii="Arial" w:hAnsi="Arial" w:cs="Arial"/>
          <w:sz w:val="20"/>
          <w:szCs w:val="20"/>
        </w:rPr>
      </w:pPr>
      <w:r w:rsidRPr="00251E1B">
        <w:rPr>
          <w:rFonts w:ascii="Arial" w:hAnsi="Arial" w:cs="Arial"/>
          <w:sz w:val="20"/>
          <w:szCs w:val="20"/>
        </w:rPr>
        <w:t xml:space="preserve">Wartość wynagrodzenia miesięcznego dla Dostawcy za realizację przedmiotu Umowy wynosi </w:t>
      </w:r>
      <w:r w:rsidRPr="00251E1B">
        <w:rPr>
          <w:rFonts w:ascii="Arial" w:hAnsi="Arial" w:cs="Arial"/>
          <w:b/>
          <w:sz w:val="20"/>
          <w:szCs w:val="20"/>
        </w:rPr>
        <w:t xml:space="preserve">KWOTA </w:t>
      </w:r>
      <w:r w:rsidRPr="00251E1B">
        <w:rPr>
          <w:rFonts w:ascii="Arial" w:hAnsi="Arial" w:cs="Arial"/>
          <w:sz w:val="20"/>
          <w:szCs w:val="20"/>
        </w:rPr>
        <w:t xml:space="preserve">PLN netto miesięcznie (słownie: </w:t>
      </w:r>
      <w:r w:rsidRPr="00251E1B">
        <w:rPr>
          <w:rFonts w:ascii="Arial" w:hAnsi="Arial" w:cs="Arial"/>
          <w:b/>
          <w:sz w:val="20"/>
          <w:szCs w:val="20"/>
        </w:rPr>
        <w:t>KWOTA</w:t>
      </w:r>
      <w:r w:rsidRPr="00251E1B">
        <w:rPr>
          <w:rFonts w:ascii="Arial" w:hAnsi="Arial" w:cs="Arial"/>
          <w:sz w:val="20"/>
          <w:szCs w:val="20"/>
        </w:rPr>
        <w:t xml:space="preserve">) + 23% VAT = </w:t>
      </w:r>
      <w:r w:rsidRPr="00251E1B">
        <w:rPr>
          <w:rFonts w:ascii="Arial" w:hAnsi="Arial" w:cs="Arial"/>
          <w:b/>
          <w:sz w:val="20"/>
          <w:szCs w:val="20"/>
        </w:rPr>
        <w:t xml:space="preserve">KWOTA </w:t>
      </w:r>
      <w:r w:rsidRPr="00251E1B">
        <w:rPr>
          <w:rFonts w:ascii="Arial" w:hAnsi="Arial" w:cs="Arial"/>
          <w:sz w:val="20"/>
          <w:szCs w:val="20"/>
        </w:rPr>
        <w:t xml:space="preserve">PLN brutto miesięcznie (słownie: </w:t>
      </w:r>
      <w:r w:rsidRPr="00251E1B">
        <w:rPr>
          <w:rFonts w:ascii="Arial" w:hAnsi="Arial" w:cs="Arial"/>
          <w:b/>
          <w:sz w:val="20"/>
          <w:szCs w:val="20"/>
        </w:rPr>
        <w:t>KWOTA</w:t>
      </w:r>
      <w:r w:rsidRPr="00251E1B">
        <w:rPr>
          <w:rFonts w:ascii="Arial" w:hAnsi="Arial" w:cs="Arial"/>
          <w:sz w:val="20"/>
          <w:szCs w:val="20"/>
        </w:rPr>
        <w:t>).</w:t>
      </w:r>
    </w:p>
    <w:p w14:paraId="05649046" w14:textId="77777777" w:rsidR="001206F4" w:rsidRPr="00251E1B" w:rsidRDefault="001206F4" w:rsidP="00F759AD">
      <w:pPr>
        <w:numPr>
          <w:ilvl w:val="0"/>
          <w:numId w:val="17"/>
        </w:numPr>
        <w:spacing w:after="0" w:line="240" w:lineRule="auto"/>
        <w:ind w:left="567" w:hanging="567"/>
        <w:jc w:val="both"/>
        <w:rPr>
          <w:rFonts w:ascii="Arial" w:hAnsi="Arial" w:cs="Arial"/>
          <w:sz w:val="20"/>
          <w:szCs w:val="20"/>
        </w:rPr>
      </w:pPr>
      <w:r w:rsidRPr="00251E1B">
        <w:rPr>
          <w:rFonts w:ascii="Arial" w:hAnsi="Arial" w:cs="Arial"/>
          <w:sz w:val="20"/>
          <w:szCs w:val="20"/>
        </w:rPr>
        <w:lastRenderedPageBreak/>
        <w:t xml:space="preserve">Wynagrodzenie płatne będzie miesięcznie przez cały okres obowiązywania Umowy na podstawie faktur VAT wystawianych przez Dostawcę w terminie do 10 dnia miesiąca kalendarzowego następującego po miesiącu za który następuje rozliczenie. </w:t>
      </w:r>
    </w:p>
    <w:p w14:paraId="7DFF82DA" w14:textId="77777777" w:rsidR="001206F4" w:rsidRPr="00251E1B" w:rsidRDefault="001206F4" w:rsidP="00F759AD">
      <w:pPr>
        <w:numPr>
          <w:ilvl w:val="0"/>
          <w:numId w:val="17"/>
        </w:numPr>
        <w:spacing w:after="0" w:line="240" w:lineRule="auto"/>
        <w:ind w:left="567" w:hanging="567"/>
        <w:jc w:val="both"/>
        <w:rPr>
          <w:rFonts w:ascii="Arial" w:hAnsi="Arial" w:cs="Arial"/>
          <w:sz w:val="20"/>
          <w:szCs w:val="20"/>
        </w:rPr>
      </w:pPr>
      <w:r w:rsidRPr="00251E1B">
        <w:rPr>
          <w:rFonts w:ascii="Arial" w:hAnsi="Arial" w:cs="Arial"/>
          <w:sz w:val="20"/>
          <w:szCs w:val="20"/>
        </w:rPr>
        <w:t xml:space="preserve">Płatności będą dokonywane przelewem na rachunek bankowy Dostawcy wskazany na fakturze VAT w terminie 14 dni od daty dostarczenia Zamawiającemu faktury. </w:t>
      </w:r>
    </w:p>
    <w:p w14:paraId="4E4BD297" w14:textId="77777777" w:rsidR="001206F4" w:rsidRPr="00251E1B" w:rsidRDefault="001206F4" w:rsidP="00F759AD">
      <w:pPr>
        <w:numPr>
          <w:ilvl w:val="0"/>
          <w:numId w:val="17"/>
        </w:numPr>
        <w:spacing w:after="0" w:line="240" w:lineRule="auto"/>
        <w:ind w:left="567" w:hanging="567"/>
        <w:jc w:val="both"/>
        <w:rPr>
          <w:rFonts w:ascii="Arial" w:hAnsi="Arial" w:cs="Arial"/>
          <w:sz w:val="20"/>
          <w:szCs w:val="20"/>
        </w:rPr>
      </w:pPr>
      <w:r w:rsidRPr="00251E1B">
        <w:rPr>
          <w:rFonts w:ascii="Arial" w:hAnsi="Arial" w:cs="Arial"/>
          <w:sz w:val="20"/>
          <w:szCs w:val="20"/>
        </w:rPr>
        <w:t>Za termin dokonania płatności uważany dzień obciążenia rachunku Zamawiającego kwotą wynikającą z wystawionej przez Dostawcę faktury VAT.</w:t>
      </w:r>
    </w:p>
    <w:p w14:paraId="4DDACC30" w14:textId="05F093A3" w:rsidR="001206F4" w:rsidRPr="00251E1B" w:rsidRDefault="001206F4" w:rsidP="00F759AD">
      <w:pPr>
        <w:numPr>
          <w:ilvl w:val="0"/>
          <w:numId w:val="17"/>
        </w:numPr>
        <w:spacing w:after="0" w:line="240" w:lineRule="auto"/>
        <w:ind w:left="567" w:hanging="567"/>
        <w:jc w:val="both"/>
        <w:rPr>
          <w:rFonts w:ascii="Arial" w:hAnsi="Arial" w:cs="Arial"/>
          <w:sz w:val="20"/>
          <w:szCs w:val="20"/>
        </w:rPr>
      </w:pPr>
      <w:r w:rsidRPr="00251E1B">
        <w:rPr>
          <w:rFonts w:ascii="Arial" w:hAnsi="Arial" w:cs="Arial"/>
          <w:sz w:val="20"/>
          <w:szCs w:val="20"/>
        </w:rPr>
        <w:t>Wszystkie kwoty netto podane w § 5  zostaną powiększone na fakturze VAT o stawkę podatku VAT zgodnie z przepisami obowiązującymi w dniu wystawienia faktury VAT.</w:t>
      </w:r>
    </w:p>
    <w:p w14:paraId="795C986F" w14:textId="77777777" w:rsidR="00F759AD" w:rsidRPr="00251E1B" w:rsidRDefault="00F759AD" w:rsidP="00F759AD">
      <w:pPr>
        <w:spacing w:after="0" w:line="240" w:lineRule="auto"/>
        <w:ind w:left="567"/>
        <w:jc w:val="both"/>
        <w:rPr>
          <w:rFonts w:ascii="Arial" w:hAnsi="Arial" w:cs="Arial"/>
          <w:sz w:val="20"/>
          <w:szCs w:val="20"/>
        </w:rPr>
      </w:pPr>
    </w:p>
    <w:p w14:paraId="5DD82567" w14:textId="77777777" w:rsidR="001206F4" w:rsidRPr="00251E1B" w:rsidRDefault="001206F4" w:rsidP="00F759AD">
      <w:pPr>
        <w:numPr>
          <w:ilvl w:val="0"/>
          <w:numId w:val="25"/>
        </w:numPr>
        <w:spacing w:after="0" w:line="240" w:lineRule="auto"/>
        <w:jc w:val="center"/>
        <w:rPr>
          <w:rFonts w:ascii="Arial" w:hAnsi="Arial" w:cs="Arial"/>
          <w:sz w:val="20"/>
          <w:szCs w:val="20"/>
        </w:rPr>
      </w:pPr>
      <w:r w:rsidRPr="00251E1B">
        <w:rPr>
          <w:rFonts w:ascii="Arial" w:hAnsi="Arial" w:cs="Arial"/>
          <w:sz w:val="20"/>
          <w:szCs w:val="20"/>
        </w:rPr>
        <w:t>KARY UMOWNE I ROSZCZENIA ODSZKODOWAWCZE</w:t>
      </w:r>
    </w:p>
    <w:p w14:paraId="481FC3B3" w14:textId="77777777" w:rsidR="001206F4" w:rsidRPr="00251E1B" w:rsidRDefault="001206F4" w:rsidP="00F759AD">
      <w:pPr>
        <w:numPr>
          <w:ilvl w:val="0"/>
          <w:numId w:val="18"/>
        </w:numPr>
        <w:spacing w:after="0" w:line="240" w:lineRule="auto"/>
        <w:ind w:left="567" w:hanging="567"/>
        <w:jc w:val="both"/>
        <w:rPr>
          <w:rFonts w:ascii="Arial" w:hAnsi="Arial" w:cs="Arial"/>
          <w:sz w:val="20"/>
          <w:szCs w:val="20"/>
        </w:rPr>
      </w:pPr>
      <w:r w:rsidRPr="00251E1B">
        <w:rPr>
          <w:rFonts w:ascii="Arial" w:hAnsi="Arial" w:cs="Arial"/>
          <w:sz w:val="20"/>
          <w:szCs w:val="20"/>
        </w:rPr>
        <w:t>Dostawca nie ponosi odpowiedzialności za szkody powstałe z winy Zamawiającego, w tym za zaniedbania i zaniechania Zamawiającego oraz brak wypełniania przez Zamawiającego zobowiązań wynikających z niniejszej Umowy.</w:t>
      </w:r>
    </w:p>
    <w:p w14:paraId="05A3775B" w14:textId="4688B0ED" w:rsidR="001206F4" w:rsidRPr="00251E1B" w:rsidRDefault="001206F4" w:rsidP="00F759AD">
      <w:pPr>
        <w:numPr>
          <w:ilvl w:val="0"/>
          <w:numId w:val="18"/>
        </w:numPr>
        <w:spacing w:after="0" w:line="240" w:lineRule="auto"/>
        <w:ind w:left="567" w:hanging="567"/>
        <w:jc w:val="both"/>
        <w:rPr>
          <w:rFonts w:ascii="Arial" w:hAnsi="Arial" w:cs="Arial"/>
          <w:sz w:val="20"/>
          <w:szCs w:val="20"/>
        </w:rPr>
      </w:pPr>
      <w:r w:rsidRPr="00251E1B">
        <w:rPr>
          <w:rFonts w:ascii="Arial" w:hAnsi="Arial" w:cs="Arial"/>
          <w:sz w:val="20"/>
          <w:szCs w:val="20"/>
        </w:rPr>
        <w:t>Dostawca ponosi pełną odpowiedzialność wynikającą z nienależytego wykonywania przedmiotu umowy, obejmującą obowiązek naprawnienia wynikłej z tego szkody, do pełnej wysokości, z zastrzeżeniem postanowień § 4 pkt 4.2.</w:t>
      </w:r>
    </w:p>
    <w:p w14:paraId="35492F7F" w14:textId="77777777" w:rsidR="0026392E" w:rsidRPr="00251E1B" w:rsidRDefault="0026392E" w:rsidP="00F759AD">
      <w:pPr>
        <w:spacing w:after="0" w:line="240" w:lineRule="auto"/>
        <w:jc w:val="both"/>
        <w:rPr>
          <w:rFonts w:ascii="Arial" w:hAnsi="Arial" w:cs="Arial"/>
          <w:sz w:val="20"/>
          <w:szCs w:val="20"/>
        </w:rPr>
      </w:pPr>
    </w:p>
    <w:p w14:paraId="6B26A2EA" w14:textId="77777777" w:rsidR="001206F4" w:rsidRPr="00251E1B" w:rsidRDefault="001206F4" w:rsidP="00F759AD">
      <w:pPr>
        <w:numPr>
          <w:ilvl w:val="0"/>
          <w:numId w:val="25"/>
        </w:numPr>
        <w:spacing w:after="0" w:line="240" w:lineRule="auto"/>
        <w:jc w:val="center"/>
        <w:rPr>
          <w:rFonts w:ascii="Arial" w:hAnsi="Arial" w:cs="Arial"/>
          <w:sz w:val="20"/>
          <w:szCs w:val="20"/>
        </w:rPr>
      </w:pPr>
      <w:r w:rsidRPr="00251E1B">
        <w:rPr>
          <w:rFonts w:ascii="Arial" w:hAnsi="Arial" w:cs="Arial"/>
          <w:sz w:val="20"/>
          <w:szCs w:val="20"/>
        </w:rPr>
        <w:t>OCHRONA TAJEMNICY</w:t>
      </w:r>
    </w:p>
    <w:p w14:paraId="4444E870" w14:textId="77777777" w:rsidR="001206F4" w:rsidRPr="00251E1B" w:rsidRDefault="001206F4" w:rsidP="00F759AD">
      <w:pPr>
        <w:numPr>
          <w:ilvl w:val="0"/>
          <w:numId w:val="19"/>
        </w:numPr>
        <w:spacing w:after="0" w:line="240" w:lineRule="auto"/>
        <w:ind w:left="567" w:hanging="567"/>
        <w:jc w:val="both"/>
        <w:rPr>
          <w:rFonts w:ascii="Arial" w:hAnsi="Arial" w:cs="Arial"/>
          <w:sz w:val="20"/>
          <w:szCs w:val="20"/>
        </w:rPr>
      </w:pPr>
      <w:r w:rsidRPr="00251E1B">
        <w:rPr>
          <w:rFonts w:ascii="Arial" w:hAnsi="Arial" w:cs="Arial"/>
          <w:sz w:val="20"/>
          <w:szCs w:val="20"/>
        </w:rPr>
        <w:t>Strony uzgadniają, że dla potrzeb niniejszej Umowy informacje objęte ochroną tajemnicy rozumieć się będzie wszelki informacje dotyczące drugiej Strony, które uzyskały w związku z zawarciem, wykonanie i rozwiązaniem niniejszej Umowy, co do których mogą powziąć podejrzenie, że są informacjami poufnymi lub że jako takie są traktowane przez drugą Stronę, a w szczególności:</w:t>
      </w:r>
    </w:p>
    <w:p w14:paraId="2295ED3A" w14:textId="2727FC5F" w:rsidR="001206F4" w:rsidRDefault="001206F4" w:rsidP="00F759AD">
      <w:pPr>
        <w:numPr>
          <w:ilvl w:val="1"/>
          <w:numId w:val="19"/>
        </w:numPr>
        <w:spacing w:after="0" w:line="240" w:lineRule="auto"/>
        <w:ind w:left="1134" w:hanging="567"/>
        <w:jc w:val="both"/>
        <w:rPr>
          <w:rFonts w:ascii="Arial" w:hAnsi="Arial" w:cs="Arial"/>
          <w:sz w:val="20"/>
          <w:szCs w:val="20"/>
        </w:rPr>
      </w:pPr>
      <w:r w:rsidRPr="00251E1B">
        <w:rPr>
          <w:rFonts w:ascii="Arial" w:hAnsi="Arial" w:cs="Arial"/>
          <w:sz w:val="20"/>
          <w:szCs w:val="20"/>
        </w:rPr>
        <w:t xml:space="preserve">wszystkie informacje objęte tajemnicą przedsiębiorstwa w rozumieniu przepisów ustawy z dnia </w:t>
      </w:r>
      <w:r w:rsidR="00C03139">
        <w:rPr>
          <w:rFonts w:ascii="Arial" w:hAnsi="Arial" w:cs="Arial"/>
          <w:sz w:val="20"/>
          <w:szCs w:val="20"/>
        </w:rPr>
        <w:t>1</w:t>
      </w:r>
      <w:r w:rsidRPr="00251E1B">
        <w:rPr>
          <w:rFonts w:ascii="Arial" w:hAnsi="Arial" w:cs="Arial"/>
          <w:sz w:val="20"/>
          <w:szCs w:val="20"/>
        </w:rPr>
        <w:t>6 kwietnia 1993 roku o zwalczaniu nieuczciwej konkurencji;</w:t>
      </w:r>
    </w:p>
    <w:p w14:paraId="6CBA8A0F" w14:textId="34F14670" w:rsidR="001206F4" w:rsidRPr="00C03139" w:rsidRDefault="001206F4" w:rsidP="00C03139">
      <w:pPr>
        <w:numPr>
          <w:ilvl w:val="1"/>
          <w:numId w:val="19"/>
        </w:numPr>
        <w:spacing w:after="0" w:line="240" w:lineRule="auto"/>
        <w:ind w:left="1134" w:hanging="567"/>
        <w:jc w:val="both"/>
        <w:rPr>
          <w:rFonts w:ascii="Arial" w:hAnsi="Arial" w:cs="Arial"/>
          <w:sz w:val="20"/>
          <w:szCs w:val="20"/>
        </w:rPr>
      </w:pPr>
      <w:r w:rsidRPr="00C03139">
        <w:rPr>
          <w:rFonts w:ascii="Arial" w:hAnsi="Arial" w:cs="Arial"/>
          <w:sz w:val="20"/>
          <w:szCs w:val="20"/>
        </w:rPr>
        <w:t xml:space="preserve">wszystkie informacje stanowiące dane osobowe w rozumieniu </w:t>
      </w:r>
      <w:r w:rsidR="00C03139" w:rsidRPr="00C03139">
        <w:rPr>
          <w:rFonts w:ascii="Arial" w:hAnsi="Arial" w:cs="Arial"/>
          <w:sz w:val="20"/>
          <w:szCs w:val="20"/>
        </w:rPr>
        <w:t xml:space="preserve">rozporządzenia Parlamentu Europejskiego </w:t>
      </w:r>
      <w:r w:rsidR="00C03139" w:rsidRPr="00C03139">
        <w:rPr>
          <w:rFonts w:ascii="Arial" w:hAnsi="Arial" w:cs="Arial"/>
          <w:sz w:val="20"/>
          <w:szCs w:val="20"/>
        </w:rPr>
        <w:t>2016/679</w:t>
      </w:r>
      <w:r w:rsidR="00C03139" w:rsidRPr="00C03139">
        <w:rPr>
          <w:rFonts w:ascii="Arial" w:hAnsi="Arial" w:cs="Arial"/>
          <w:sz w:val="20"/>
          <w:szCs w:val="20"/>
        </w:rPr>
        <w:t xml:space="preserve"> </w:t>
      </w:r>
      <w:r w:rsidR="00C03139" w:rsidRPr="00C03139">
        <w:rPr>
          <w:rFonts w:ascii="Arial" w:hAnsi="Arial" w:cs="Arial"/>
          <w:sz w:val="20"/>
          <w:szCs w:val="20"/>
        </w:rPr>
        <w:t>z dnia 27 kwietnia 2016 r.</w:t>
      </w:r>
      <w:r w:rsidR="00C03139" w:rsidRPr="00C03139">
        <w:rPr>
          <w:rFonts w:ascii="Arial" w:hAnsi="Arial" w:cs="Arial"/>
          <w:sz w:val="20"/>
          <w:szCs w:val="20"/>
        </w:rPr>
        <w:t xml:space="preserve"> </w:t>
      </w:r>
      <w:r w:rsidR="00C03139" w:rsidRPr="00C03139">
        <w:rPr>
          <w:rFonts w:ascii="Arial" w:hAnsi="Arial" w:cs="Arial"/>
          <w:sz w:val="20"/>
          <w:szCs w:val="20"/>
        </w:rPr>
        <w:t>w sprawie ochrony osób fizycznych w związku z przetwarzaniem danych osobowych i w sprawie swobodnego przepływu takich danych oraz uchylenia dyrektywy 95/46/WE</w:t>
      </w:r>
      <w:r w:rsidR="00C03139" w:rsidRPr="00C03139">
        <w:rPr>
          <w:rFonts w:ascii="Arial" w:hAnsi="Arial" w:cs="Arial"/>
          <w:sz w:val="20"/>
          <w:szCs w:val="20"/>
        </w:rPr>
        <w:t xml:space="preserve"> </w:t>
      </w:r>
      <w:r w:rsidRPr="00C03139">
        <w:rPr>
          <w:rFonts w:ascii="Arial" w:hAnsi="Arial" w:cs="Arial"/>
          <w:sz w:val="20"/>
          <w:szCs w:val="20"/>
        </w:rPr>
        <w:t>oraz innych przepisów prawa;</w:t>
      </w:r>
    </w:p>
    <w:p w14:paraId="4B4F3FEF" w14:textId="77777777" w:rsidR="001206F4" w:rsidRPr="00251E1B" w:rsidRDefault="001206F4" w:rsidP="00F759AD">
      <w:pPr>
        <w:numPr>
          <w:ilvl w:val="1"/>
          <w:numId w:val="19"/>
        </w:numPr>
        <w:spacing w:after="0" w:line="240" w:lineRule="auto"/>
        <w:ind w:left="1134" w:hanging="567"/>
        <w:jc w:val="both"/>
        <w:rPr>
          <w:rFonts w:ascii="Arial" w:hAnsi="Arial" w:cs="Arial"/>
          <w:sz w:val="20"/>
          <w:szCs w:val="20"/>
        </w:rPr>
      </w:pPr>
      <w:r w:rsidRPr="00251E1B">
        <w:rPr>
          <w:rFonts w:ascii="Arial" w:hAnsi="Arial" w:cs="Arial"/>
          <w:sz w:val="20"/>
          <w:szCs w:val="20"/>
        </w:rPr>
        <w:t>wszystkie informacje o charakterze technicznym dotyczące przedmiotu Umowy;</w:t>
      </w:r>
    </w:p>
    <w:p w14:paraId="3A548F9D" w14:textId="77777777" w:rsidR="001206F4" w:rsidRPr="00251E1B" w:rsidRDefault="001206F4" w:rsidP="00F759AD">
      <w:pPr>
        <w:numPr>
          <w:ilvl w:val="1"/>
          <w:numId w:val="19"/>
        </w:numPr>
        <w:spacing w:after="0" w:line="240" w:lineRule="auto"/>
        <w:ind w:left="1134" w:hanging="567"/>
        <w:jc w:val="both"/>
        <w:rPr>
          <w:rFonts w:ascii="Arial" w:hAnsi="Arial" w:cs="Arial"/>
          <w:sz w:val="20"/>
          <w:szCs w:val="20"/>
        </w:rPr>
      </w:pPr>
      <w:r w:rsidRPr="00251E1B">
        <w:rPr>
          <w:rFonts w:ascii="Arial" w:hAnsi="Arial" w:cs="Arial"/>
          <w:sz w:val="20"/>
          <w:szCs w:val="20"/>
        </w:rPr>
        <w:t>wszystkie informacje udostępnione przez Zamawiającego Dostawcy w celu realizacji niniejszej Umowy.</w:t>
      </w:r>
    </w:p>
    <w:p w14:paraId="59164111" w14:textId="77777777" w:rsidR="001206F4" w:rsidRPr="00251E1B" w:rsidRDefault="001206F4" w:rsidP="00F759AD">
      <w:pPr>
        <w:numPr>
          <w:ilvl w:val="0"/>
          <w:numId w:val="19"/>
        </w:numPr>
        <w:spacing w:after="0" w:line="240" w:lineRule="auto"/>
        <w:ind w:left="567" w:hanging="567"/>
        <w:jc w:val="both"/>
        <w:rPr>
          <w:rFonts w:ascii="Arial" w:hAnsi="Arial" w:cs="Arial"/>
          <w:sz w:val="20"/>
          <w:szCs w:val="20"/>
        </w:rPr>
      </w:pPr>
      <w:r w:rsidRPr="00251E1B">
        <w:rPr>
          <w:rFonts w:ascii="Arial" w:hAnsi="Arial" w:cs="Arial"/>
          <w:sz w:val="20"/>
          <w:szCs w:val="20"/>
        </w:rPr>
        <w:t xml:space="preserve">Strony zobowiązują się wzajemnie do chronienia informacji drugiej Strony i do nieujawniania tych informacji osobom trzecim. Strony zobowiązują się do wykorzystywania uzyskanych informacji i dokumentów jedynie w zakresie niezbędnym do należytego wykonania przedmiotu Umowy. </w:t>
      </w:r>
    </w:p>
    <w:p w14:paraId="45CB0A82" w14:textId="77777777" w:rsidR="001206F4" w:rsidRPr="00251E1B" w:rsidRDefault="001206F4" w:rsidP="00F759AD">
      <w:pPr>
        <w:numPr>
          <w:ilvl w:val="0"/>
          <w:numId w:val="19"/>
        </w:numPr>
        <w:spacing w:after="0" w:line="240" w:lineRule="auto"/>
        <w:ind w:left="567" w:hanging="567"/>
        <w:jc w:val="both"/>
        <w:rPr>
          <w:rFonts w:ascii="Arial" w:hAnsi="Arial" w:cs="Arial"/>
          <w:sz w:val="20"/>
          <w:szCs w:val="20"/>
        </w:rPr>
      </w:pPr>
      <w:r w:rsidRPr="00251E1B">
        <w:rPr>
          <w:rFonts w:ascii="Arial" w:hAnsi="Arial" w:cs="Arial"/>
          <w:sz w:val="20"/>
          <w:szCs w:val="20"/>
        </w:rPr>
        <w:t>Strony zwolnione są z obowiązku zachowania tajemnicy w wypadku, gdy ujawnienia informacji żąda uprawniony organ w zakresie wymaganym przepisami prawa.</w:t>
      </w:r>
    </w:p>
    <w:p w14:paraId="195EF532" w14:textId="77777777" w:rsidR="001206F4" w:rsidRPr="00251E1B" w:rsidRDefault="001206F4" w:rsidP="00F759AD">
      <w:pPr>
        <w:numPr>
          <w:ilvl w:val="0"/>
          <w:numId w:val="19"/>
        </w:numPr>
        <w:spacing w:after="0" w:line="240" w:lineRule="auto"/>
        <w:ind w:left="567" w:hanging="567"/>
        <w:jc w:val="both"/>
        <w:rPr>
          <w:rFonts w:ascii="Arial" w:hAnsi="Arial" w:cs="Arial"/>
          <w:sz w:val="20"/>
          <w:szCs w:val="20"/>
        </w:rPr>
      </w:pPr>
      <w:r w:rsidRPr="00251E1B">
        <w:rPr>
          <w:rFonts w:ascii="Arial" w:hAnsi="Arial" w:cs="Arial"/>
          <w:sz w:val="20"/>
          <w:szCs w:val="20"/>
        </w:rPr>
        <w:t>W razie jakichkolwiek wątpliwości co do charakteru danych informacji, przed ich ujawnieniem Strona zwróci się do drugiej Strony o wskazanie, czy informacje te ma traktować jako objęte ochroną tajemnicy.</w:t>
      </w:r>
    </w:p>
    <w:p w14:paraId="6AF13C14" w14:textId="77777777" w:rsidR="001206F4" w:rsidRPr="00251E1B" w:rsidRDefault="001206F4" w:rsidP="00F759AD">
      <w:pPr>
        <w:numPr>
          <w:ilvl w:val="0"/>
          <w:numId w:val="19"/>
        </w:numPr>
        <w:spacing w:after="0" w:line="240" w:lineRule="auto"/>
        <w:ind w:left="567" w:hanging="567"/>
        <w:jc w:val="both"/>
        <w:rPr>
          <w:rFonts w:ascii="Arial" w:hAnsi="Arial" w:cs="Arial"/>
          <w:sz w:val="20"/>
          <w:szCs w:val="20"/>
        </w:rPr>
      </w:pPr>
      <w:r w:rsidRPr="00251E1B">
        <w:rPr>
          <w:rFonts w:ascii="Arial" w:hAnsi="Arial" w:cs="Arial"/>
          <w:sz w:val="20"/>
          <w:szCs w:val="20"/>
        </w:rPr>
        <w:t xml:space="preserve">W wypadku naruszenia przez Stronę postanowień niniejszego paragrafu jest ona odpowiedzialna za naprawienie szkody poniesionej przez drugą Stronę oraz jej następstw wskutek tego naruszenia. </w:t>
      </w:r>
    </w:p>
    <w:p w14:paraId="439ABEF4" w14:textId="77777777" w:rsidR="001206F4" w:rsidRPr="00251E1B" w:rsidRDefault="001206F4" w:rsidP="00F759AD">
      <w:pPr>
        <w:numPr>
          <w:ilvl w:val="0"/>
          <w:numId w:val="19"/>
        </w:numPr>
        <w:spacing w:after="0" w:line="240" w:lineRule="auto"/>
        <w:ind w:left="567" w:hanging="567"/>
        <w:jc w:val="both"/>
        <w:rPr>
          <w:rFonts w:ascii="Arial" w:hAnsi="Arial" w:cs="Arial"/>
          <w:sz w:val="20"/>
          <w:szCs w:val="20"/>
        </w:rPr>
      </w:pPr>
      <w:r w:rsidRPr="00251E1B">
        <w:rPr>
          <w:rFonts w:ascii="Arial" w:hAnsi="Arial" w:cs="Arial"/>
          <w:sz w:val="20"/>
          <w:szCs w:val="20"/>
        </w:rPr>
        <w:t>W przypadku naruszenia przez Stronę poufności informacji objętych ochroną tajemnicy jest ona zobowiązana zapłacić na rzecz drugiej strony karę umowną w wysokości 5000 PLN (słownie: pięć tysięcy złotych zero groszy).</w:t>
      </w:r>
    </w:p>
    <w:p w14:paraId="229C81DD" w14:textId="77777777" w:rsidR="001206F4" w:rsidRPr="00251E1B" w:rsidRDefault="001206F4" w:rsidP="00F759AD">
      <w:pPr>
        <w:numPr>
          <w:ilvl w:val="0"/>
          <w:numId w:val="19"/>
        </w:numPr>
        <w:spacing w:after="0" w:line="240" w:lineRule="auto"/>
        <w:ind w:left="567" w:hanging="567"/>
        <w:jc w:val="both"/>
        <w:rPr>
          <w:rFonts w:ascii="Arial" w:hAnsi="Arial" w:cs="Arial"/>
          <w:sz w:val="20"/>
          <w:szCs w:val="20"/>
        </w:rPr>
      </w:pPr>
      <w:r w:rsidRPr="00251E1B">
        <w:rPr>
          <w:rFonts w:ascii="Arial" w:hAnsi="Arial" w:cs="Arial"/>
          <w:sz w:val="20"/>
          <w:szCs w:val="20"/>
        </w:rPr>
        <w:t xml:space="preserve">Każda ze Stron Umowy zobowiązana jest dołożyć należytej staranności, a w szczególności odebrać stosowne przyrzeczenia, w celu przestrzegania postanowień niniejszego punku przez swoich pracowników, podwykonawców i wszelkie inne osoby działające na jej zlecenie lub w jej interesie, bez względu na podstawę prawną związku tych osób ze Stroną. </w:t>
      </w:r>
    </w:p>
    <w:p w14:paraId="692ED25A" w14:textId="43029F63" w:rsidR="001206F4" w:rsidRPr="00251E1B" w:rsidRDefault="001206F4" w:rsidP="00F759AD">
      <w:pPr>
        <w:numPr>
          <w:ilvl w:val="0"/>
          <w:numId w:val="19"/>
        </w:numPr>
        <w:spacing w:after="0" w:line="240" w:lineRule="auto"/>
        <w:ind w:left="567" w:hanging="567"/>
        <w:jc w:val="both"/>
        <w:rPr>
          <w:rFonts w:ascii="Arial" w:hAnsi="Arial" w:cs="Arial"/>
          <w:sz w:val="20"/>
          <w:szCs w:val="20"/>
        </w:rPr>
      </w:pPr>
      <w:r w:rsidRPr="00251E1B">
        <w:rPr>
          <w:rFonts w:ascii="Arial" w:hAnsi="Arial" w:cs="Arial"/>
          <w:sz w:val="20"/>
          <w:szCs w:val="20"/>
        </w:rPr>
        <w:t>Postanowienia niniejszego paragrafu obowiązują przez okres 5 lat po wygaśnięciu lub rozwiązaniu Umowy.</w:t>
      </w:r>
    </w:p>
    <w:p w14:paraId="56A968FD" w14:textId="77777777" w:rsidR="00F759AD" w:rsidRPr="00251E1B" w:rsidRDefault="00F759AD" w:rsidP="00F759AD">
      <w:pPr>
        <w:spacing w:after="0" w:line="240" w:lineRule="auto"/>
        <w:ind w:left="567"/>
        <w:jc w:val="both"/>
        <w:rPr>
          <w:rFonts w:ascii="Arial" w:hAnsi="Arial" w:cs="Arial"/>
          <w:sz w:val="20"/>
          <w:szCs w:val="20"/>
        </w:rPr>
      </w:pPr>
    </w:p>
    <w:p w14:paraId="4448A315" w14:textId="6789425C" w:rsidR="001206F4" w:rsidRPr="00251E1B" w:rsidRDefault="001206F4" w:rsidP="00F759AD">
      <w:pPr>
        <w:numPr>
          <w:ilvl w:val="0"/>
          <w:numId w:val="25"/>
        </w:numPr>
        <w:spacing w:after="0" w:line="240" w:lineRule="auto"/>
        <w:jc w:val="center"/>
        <w:rPr>
          <w:rFonts w:ascii="Arial" w:hAnsi="Arial" w:cs="Arial"/>
          <w:sz w:val="20"/>
          <w:szCs w:val="20"/>
        </w:rPr>
      </w:pPr>
      <w:r w:rsidRPr="00251E1B">
        <w:rPr>
          <w:rFonts w:ascii="Arial" w:hAnsi="Arial" w:cs="Arial"/>
          <w:sz w:val="20"/>
          <w:szCs w:val="20"/>
        </w:rPr>
        <w:t>OCHRONA DANYCH OSOBOWYCH</w:t>
      </w:r>
    </w:p>
    <w:p w14:paraId="2EF870CD" w14:textId="417067F2" w:rsidR="00A9019B" w:rsidRPr="00251E1B" w:rsidRDefault="001206F4" w:rsidP="003D0D08">
      <w:pPr>
        <w:numPr>
          <w:ilvl w:val="0"/>
          <w:numId w:val="20"/>
        </w:numPr>
        <w:spacing w:after="0" w:line="240" w:lineRule="auto"/>
        <w:ind w:left="567" w:hanging="567"/>
        <w:jc w:val="both"/>
        <w:rPr>
          <w:rFonts w:ascii="Arial" w:hAnsi="Arial" w:cs="Arial"/>
          <w:sz w:val="20"/>
          <w:szCs w:val="20"/>
        </w:rPr>
      </w:pPr>
      <w:r w:rsidRPr="00251E1B">
        <w:rPr>
          <w:rFonts w:ascii="Arial" w:hAnsi="Arial" w:cs="Arial"/>
          <w:sz w:val="20"/>
          <w:szCs w:val="20"/>
        </w:rPr>
        <w:t xml:space="preserve">Zamawiający </w:t>
      </w:r>
      <w:r w:rsidR="00120449" w:rsidRPr="00251E1B">
        <w:rPr>
          <w:rFonts w:ascii="Arial" w:hAnsi="Arial" w:cs="Arial"/>
          <w:sz w:val="20"/>
          <w:szCs w:val="20"/>
        </w:rPr>
        <w:t xml:space="preserve">oświadcza, że jest Administratorem, w rozumieniu art. 4 pkt 7 RODO, w zakresie danych osobowych </w:t>
      </w:r>
      <w:r w:rsidR="00734138" w:rsidRPr="00251E1B">
        <w:rPr>
          <w:rFonts w:ascii="Arial" w:hAnsi="Arial" w:cs="Arial"/>
          <w:sz w:val="20"/>
          <w:szCs w:val="20"/>
        </w:rPr>
        <w:t>wskazanych w punkcie 6.</w:t>
      </w:r>
    </w:p>
    <w:p w14:paraId="5A25EC49" w14:textId="5AD74840" w:rsidR="00120449" w:rsidRPr="00251E1B" w:rsidRDefault="00A9019B" w:rsidP="003D0D08">
      <w:pPr>
        <w:numPr>
          <w:ilvl w:val="0"/>
          <w:numId w:val="20"/>
        </w:numPr>
        <w:spacing w:after="0" w:line="240" w:lineRule="auto"/>
        <w:ind w:left="567" w:hanging="567"/>
        <w:jc w:val="both"/>
        <w:rPr>
          <w:rFonts w:ascii="Arial" w:hAnsi="Arial" w:cs="Arial"/>
          <w:sz w:val="20"/>
          <w:szCs w:val="20"/>
        </w:rPr>
      </w:pPr>
      <w:r w:rsidRPr="00251E1B">
        <w:rPr>
          <w:rFonts w:ascii="Arial" w:hAnsi="Arial" w:cs="Arial"/>
          <w:sz w:val="20"/>
          <w:szCs w:val="20"/>
        </w:rPr>
        <w:t>W związku z zawarciem Umowy Administrator powierza i poleca Dostawcy, w trybie art. 28 RODO, dane osobowe do przetwarzania w imieniu Administratora, na zasadach i w celu określonym w niniejszej umowie.</w:t>
      </w:r>
    </w:p>
    <w:p w14:paraId="18733AD7" w14:textId="25552574" w:rsidR="003D0D08" w:rsidRPr="00251E1B" w:rsidRDefault="004448B4" w:rsidP="003D0D08">
      <w:pPr>
        <w:numPr>
          <w:ilvl w:val="0"/>
          <w:numId w:val="20"/>
        </w:numPr>
        <w:spacing w:after="0" w:line="240" w:lineRule="auto"/>
        <w:ind w:left="567" w:hanging="567"/>
        <w:jc w:val="both"/>
        <w:rPr>
          <w:rFonts w:ascii="Arial" w:hAnsi="Arial" w:cs="Arial"/>
          <w:sz w:val="20"/>
          <w:szCs w:val="20"/>
        </w:rPr>
      </w:pPr>
      <w:r w:rsidRPr="00251E1B">
        <w:rPr>
          <w:rFonts w:ascii="Arial" w:hAnsi="Arial" w:cs="Arial"/>
          <w:sz w:val="20"/>
          <w:szCs w:val="20"/>
        </w:rPr>
        <w:lastRenderedPageBreak/>
        <w:t>Dostawca</w:t>
      </w:r>
      <w:r w:rsidR="003D0D08" w:rsidRPr="00251E1B">
        <w:rPr>
          <w:rFonts w:ascii="Arial" w:hAnsi="Arial" w:cs="Arial"/>
          <w:sz w:val="20"/>
          <w:szCs w:val="20"/>
        </w:rPr>
        <w:t xml:space="preserve"> zobowiązuje się przetwarzać powierzone mu dane osobowe zgodnie z niniejszą umową, RODO oraz innymi przepisami prawa powszechnie obowiązującego, które chronią prawa osób, których dane dotyczą.</w:t>
      </w:r>
    </w:p>
    <w:p w14:paraId="061FF6ED" w14:textId="07188FB2" w:rsidR="00A9019B" w:rsidRPr="00251E1B" w:rsidRDefault="003D0D08" w:rsidP="003D0D08">
      <w:pPr>
        <w:numPr>
          <w:ilvl w:val="0"/>
          <w:numId w:val="20"/>
        </w:numPr>
        <w:spacing w:after="0" w:line="240" w:lineRule="auto"/>
        <w:ind w:left="567" w:hanging="567"/>
        <w:jc w:val="both"/>
        <w:rPr>
          <w:rFonts w:ascii="Arial" w:hAnsi="Arial" w:cs="Arial"/>
          <w:sz w:val="20"/>
          <w:szCs w:val="20"/>
        </w:rPr>
      </w:pPr>
      <w:r w:rsidRPr="00251E1B">
        <w:rPr>
          <w:rFonts w:ascii="Arial" w:hAnsi="Arial" w:cs="Arial"/>
          <w:sz w:val="20"/>
          <w:szCs w:val="20"/>
        </w:rPr>
        <w:t>Dostawca oświadcza, iż stosuje środki bezpieczeństwa spełniające wymogi RODO.</w:t>
      </w:r>
    </w:p>
    <w:p w14:paraId="40940F1E" w14:textId="28D82E4F" w:rsidR="00792A09" w:rsidRPr="00251E1B" w:rsidRDefault="00792A09" w:rsidP="00792A09">
      <w:pPr>
        <w:numPr>
          <w:ilvl w:val="0"/>
          <w:numId w:val="20"/>
        </w:numPr>
        <w:spacing w:after="0" w:line="240" w:lineRule="auto"/>
        <w:ind w:left="567" w:hanging="567"/>
        <w:jc w:val="both"/>
        <w:rPr>
          <w:rFonts w:ascii="Arial" w:hAnsi="Arial" w:cs="Arial"/>
          <w:sz w:val="20"/>
          <w:szCs w:val="20"/>
        </w:rPr>
      </w:pPr>
      <w:r w:rsidRPr="00251E1B">
        <w:rPr>
          <w:rFonts w:ascii="Arial" w:hAnsi="Arial" w:cs="Arial"/>
          <w:sz w:val="20"/>
          <w:szCs w:val="20"/>
        </w:rPr>
        <w:t>Przetwarzanie obejmować będzie wyłącznie takie dane, które są niezbędne do realizacji przedmiotu Umowy wyłącznie w zakresie wglądu lub odczytu bez prawa do modyfikacji lub usuwania.</w:t>
      </w:r>
    </w:p>
    <w:p w14:paraId="51B9C62B" w14:textId="5EC125E9" w:rsidR="003D0D08" w:rsidRPr="00251E1B" w:rsidRDefault="00792A09" w:rsidP="00792A09">
      <w:pPr>
        <w:numPr>
          <w:ilvl w:val="0"/>
          <w:numId w:val="20"/>
        </w:numPr>
        <w:spacing w:after="0" w:line="240" w:lineRule="auto"/>
        <w:ind w:left="567" w:hanging="567"/>
        <w:jc w:val="both"/>
        <w:rPr>
          <w:rFonts w:ascii="Arial" w:hAnsi="Arial" w:cs="Arial"/>
          <w:sz w:val="20"/>
          <w:szCs w:val="20"/>
        </w:rPr>
      </w:pPr>
      <w:r w:rsidRPr="00251E1B">
        <w:rPr>
          <w:rFonts w:ascii="Arial" w:hAnsi="Arial" w:cs="Arial"/>
          <w:sz w:val="20"/>
          <w:szCs w:val="20"/>
        </w:rPr>
        <w:t>Dostawca będzie przetwarzał, powierzone na podstawie niniejszej umowy następujące rodzaje danych: (</w:t>
      </w:r>
      <w:r w:rsidRPr="00251E1B">
        <w:rPr>
          <w:rFonts w:ascii="Arial" w:hAnsi="Arial" w:cs="Arial"/>
          <w:i/>
          <w:iCs/>
          <w:sz w:val="20"/>
          <w:szCs w:val="20"/>
        </w:rPr>
        <w:t>do określenia indywidualnie</w:t>
      </w:r>
      <w:r w:rsidRPr="00251E1B">
        <w:rPr>
          <w:rFonts w:ascii="Arial" w:hAnsi="Arial" w:cs="Arial"/>
          <w:sz w:val="20"/>
          <w:szCs w:val="20"/>
        </w:rPr>
        <w:t>)</w:t>
      </w:r>
    </w:p>
    <w:p w14:paraId="32D84FC4" w14:textId="7C43F1D9" w:rsidR="00792A09" w:rsidRPr="00251E1B" w:rsidRDefault="00792A09" w:rsidP="004448B4">
      <w:pPr>
        <w:numPr>
          <w:ilvl w:val="3"/>
          <w:numId w:val="20"/>
        </w:numPr>
        <w:spacing w:after="0" w:line="240" w:lineRule="auto"/>
        <w:ind w:left="851" w:firstLine="142"/>
        <w:jc w:val="both"/>
        <w:rPr>
          <w:rFonts w:ascii="Arial" w:hAnsi="Arial" w:cs="Arial"/>
          <w:sz w:val="20"/>
          <w:szCs w:val="20"/>
        </w:rPr>
      </w:pPr>
      <w:r w:rsidRPr="00251E1B">
        <w:rPr>
          <w:rFonts w:ascii="Arial" w:hAnsi="Arial" w:cs="Arial"/>
          <w:sz w:val="20"/>
          <w:szCs w:val="20"/>
        </w:rPr>
        <w:t>imię i nazwisko</w:t>
      </w:r>
    </w:p>
    <w:p w14:paraId="55A1FAF5" w14:textId="11060BDC" w:rsidR="00792A09" w:rsidRPr="00251E1B" w:rsidRDefault="00792A09" w:rsidP="004448B4">
      <w:pPr>
        <w:numPr>
          <w:ilvl w:val="3"/>
          <w:numId w:val="20"/>
        </w:numPr>
        <w:spacing w:after="0" w:line="240" w:lineRule="auto"/>
        <w:ind w:left="851" w:firstLine="142"/>
        <w:jc w:val="both"/>
        <w:rPr>
          <w:rFonts w:ascii="Arial" w:hAnsi="Arial" w:cs="Arial"/>
          <w:sz w:val="20"/>
          <w:szCs w:val="20"/>
        </w:rPr>
      </w:pPr>
      <w:r w:rsidRPr="00251E1B">
        <w:rPr>
          <w:rFonts w:ascii="Arial" w:hAnsi="Arial" w:cs="Arial"/>
          <w:sz w:val="20"/>
          <w:szCs w:val="20"/>
        </w:rPr>
        <w:t>numer PESEL/NIP</w:t>
      </w:r>
    </w:p>
    <w:p w14:paraId="3001BA6F" w14:textId="6C8644E7" w:rsidR="00792A09" w:rsidRPr="00251E1B" w:rsidRDefault="00792A09" w:rsidP="004448B4">
      <w:pPr>
        <w:numPr>
          <w:ilvl w:val="3"/>
          <w:numId w:val="20"/>
        </w:numPr>
        <w:spacing w:after="0" w:line="240" w:lineRule="auto"/>
        <w:ind w:left="851" w:firstLine="142"/>
        <w:jc w:val="both"/>
        <w:rPr>
          <w:rFonts w:ascii="Arial" w:hAnsi="Arial" w:cs="Arial"/>
          <w:sz w:val="20"/>
          <w:szCs w:val="20"/>
        </w:rPr>
      </w:pPr>
      <w:r w:rsidRPr="00251E1B">
        <w:rPr>
          <w:rFonts w:ascii="Arial" w:hAnsi="Arial" w:cs="Arial"/>
          <w:sz w:val="20"/>
          <w:szCs w:val="20"/>
        </w:rPr>
        <w:t>adres e-mail</w:t>
      </w:r>
    </w:p>
    <w:p w14:paraId="760E412F" w14:textId="05DC5982" w:rsidR="00792A09" w:rsidRPr="00251E1B" w:rsidRDefault="00792A09" w:rsidP="004448B4">
      <w:pPr>
        <w:numPr>
          <w:ilvl w:val="3"/>
          <w:numId w:val="20"/>
        </w:numPr>
        <w:spacing w:after="0" w:line="240" w:lineRule="auto"/>
        <w:ind w:left="851" w:firstLine="142"/>
        <w:jc w:val="both"/>
        <w:rPr>
          <w:rFonts w:ascii="Arial" w:hAnsi="Arial" w:cs="Arial"/>
          <w:sz w:val="20"/>
          <w:szCs w:val="20"/>
        </w:rPr>
      </w:pPr>
      <w:r w:rsidRPr="00251E1B">
        <w:rPr>
          <w:rFonts w:ascii="Arial" w:hAnsi="Arial" w:cs="Arial"/>
          <w:sz w:val="20"/>
          <w:szCs w:val="20"/>
        </w:rPr>
        <w:t>stanowisko</w:t>
      </w:r>
    </w:p>
    <w:p w14:paraId="716275D6" w14:textId="75DB5A9C" w:rsidR="00792A09" w:rsidRPr="00251E1B" w:rsidRDefault="00792A09" w:rsidP="004448B4">
      <w:pPr>
        <w:numPr>
          <w:ilvl w:val="3"/>
          <w:numId w:val="20"/>
        </w:numPr>
        <w:spacing w:after="0" w:line="240" w:lineRule="auto"/>
        <w:ind w:left="851" w:firstLine="142"/>
        <w:jc w:val="both"/>
        <w:rPr>
          <w:rFonts w:ascii="Arial" w:hAnsi="Arial" w:cs="Arial"/>
          <w:sz w:val="20"/>
          <w:szCs w:val="20"/>
        </w:rPr>
      </w:pPr>
      <w:r w:rsidRPr="00251E1B">
        <w:rPr>
          <w:rFonts w:ascii="Arial" w:hAnsi="Arial" w:cs="Arial"/>
          <w:sz w:val="20"/>
          <w:szCs w:val="20"/>
        </w:rPr>
        <w:t>…………..</w:t>
      </w:r>
    </w:p>
    <w:p w14:paraId="2A8BCF87" w14:textId="702B53E3" w:rsidR="00792A09" w:rsidRPr="00251E1B" w:rsidRDefault="00792A09" w:rsidP="004448B4">
      <w:pPr>
        <w:numPr>
          <w:ilvl w:val="0"/>
          <w:numId w:val="20"/>
        </w:numPr>
        <w:spacing w:after="0" w:line="240" w:lineRule="auto"/>
        <w:ind w:left="567" w:hanging="567"/>
        <w:jc w:val="both"/>
        <w:rPr>
          <w:rFonts w:ascii="Arial" w:hAnsi="Arial" w:cs="Arial"/>
          <w:sz w:val="20"/>
          <w:szCs w:val="20"/>
        </w:rPr>
      </w:pPr>
      <w:r w:rsidRPr="00251E1B">
        <w:rPr>
          <w:rFonts w:ascii="Arial" w:hAnsi="Arial" w:cs="Arial"/>
          <w:sz w:val="20"/>
          <w:szCs w:val="20"/>
        </w:rPr>
        <w:t>Przetwarzanie danych będzie dotyczyć następujących kategorii osób:</w:t>
      </w:r>
    </w:p>
    <w:p w14:paraId="31C24F82" w14:textId="4143A651" w:rsidR="00792A09" w:rsidRPr="00251E1B" w:rsidRDefault="00792A09" w:rsidP="004448B4">
      <w:pPr>
        <w:numPr>
          <w:ilvl w:val="3"/>
          <w:numId w:val="20"/>
        </w:numPr>
        <w:spacing w:after="0" w:line="240" w:lineRule="auto"/>
        <w:ind w:left="851" w:firstLine="142"/>
        <w:jc w:val="both"/>
        <w:rPr>
          <w:rFonts w:ascii="Arial" w:hAnsi="Arial" w:cs="Arial"/>
          <w:sz w:val="20"/>
          <w:szCs w:val="20"/>
        </w:rPr>
      </w:pPr>
      <w:r w:rsidRPr="00251E1B">
        <w:rPr>
          <w:rFonts w:ascii="Arial" w:hAnsi="Arial" w:cs="Arial"/>
          <w:sz w:val="20"/>
          <w:szCs w:val="20"/>
        </w:rPr>
        <w:t>Użytkownicy systemów po stronie Administratora</w:t>
      </w:r>
    </w:p>
    <w:p w14:paraId="7B300BE7" w14:textId="69CBA0B2" w:rsidR="00792A09" w:rsidRPr="00251E1B" w:rsidRDefault="00792A09" w:rsidP="004448B4">
      <w:pPr>
        <w:numPr>
          <w:ilvl w:val="3"/>
          <w:numId w:val="20"/>
        </w:numPr>
        <w:spacing w:after="0" w:line="240" w:lineRule="auto"/>
        <w:ind w:left="851" w:firstLine="142"/>
        <w:jc w:val="both"/>
        <w:rPr>
          <w:rFonts w:ascii="Arial" w:hAnsi="Arial" w:cs="Arial"/>
          <w:sz w:val="20"/>
          <w:szCs w:val="20"/>
        </w:rPr>
      </w:pPr>
      <w:r w:rsidRPr="00251E1B">
        <w:rPr>
          <w:rFonts w:ascii="Arial" w:hAnsi="Arial" w:cs="Arial"/>
          <w:sz w:val="20"/>
          <w:szCs w:val="20"/>
        </w:rPr>
        <w:t>Klienci Urzędu po stronie Administratora</w:t>
      </w:r>
    </w:p>
    <w:p w14:paraId="6E3012A7" w14:textId="4055D573" w:rsidR="001206F4" w:rsidRPr="00251E1B" w:rsidRDefault="001206F4" w:rsidP="004448B4">
      <w:pPr>
        <w:numPr>
          <w:ilvl w:val="0"/>
          <w:numId w:val="20"/>
        </w:numPr>
        <w:spacing w:after="0" w:line="240" w:lineRule="auto"/>
        <w:ind w:left="567" w:hanging="567"/>
        <w:jc w:val="both"/>
        <w:rPr>
          <w:rFonts w:ascii="Arial" w:hAnsi="Arial" w:cs="Arial"/>
          <w:sz w:val="20"/>
          <w:szCs w:val="20"/>
        </w:rPr>
      </w:pPr>
      <w:r w:rsidRPr="00251E1B">
        <w:rPr>
          <w:rFonts w:ascii="Arial" w:hAnsi="Arial" w:cs="Arial"/>
          <w:sz w:val="20"/>
          <w:szCs w:val="20"/>
        </w:rPr>
        <w:t xml:space="preserve">Dostawca jest zobowiązany do przetwarzania danych osobowych zawartych w zbiorach, o których mowa w pkt. </w:t>
      </w:r>
      <w:r w:rsidR="004448B4" w:rsidRPr="00251E1B">
        <w:rPr>
          <w:rFonts w:ascii="Arial" w:hAnsi="Arial" w:cs="Arial"/>
          <w:sz w:val="20"/>
          <w:szCs w:val="20"/>
        </w:rPr>
        <w:t>6</w:t>
      </w:r>
      <w:r w:rsidRPr="00251E1B">
        <w:rPr>
          <w:rFonts w:ascii="Arial" w:hAnsi="Arial" w:cs="Arial"/>
          <w:sz w:val="20"/>
          <w:szCs w:val="20"/>
        </w:rPr>
        <w:t xml:space="preserve"> wyłącznie w zakresie i celu przewidzianym w niniejszej Umowie.</w:t>
      </w:r>
    </w:p>
    <w:p w14:paraId="3CCEFEBD" w14:textId="352DDE23" w:rsidR="004448B4" w:rsidRPr="00251E1B" w:rsidRDefault="004448B4" w:rsidP="004448B4">
      <w:pPr>
        <w:numPr>
          <w:ilvl w:val="0"/>
          <w:numId w:val="20"/>
        </w:numPr>
        <w:spacing w:after="0" w:line="240" w:lineRule="auto"/>
        <w:ind w:left="567" w:hanging="567"/>
        <w:jc w:val="both"/>
        <w:rPr>
          <w:rFonts w:ascii="Arial" w:hAnsi="Arial" w:cs="Arial"/>
          <w:sz w:val="20"/>
          <w:szCs w:val="20"/>
        </w:rPr>
      </w:pPr>
      <w:r w:rsidRPr="00251E1B">
        <w:rPr>
          <w:rFonts w:ascii="Arial" w:hAnsi="Arial" w:cs="Arial"/>
          <w:sz w:val="20"/>
          <w:szCs w:val="20"/>
        </w:rPr>
        <w:t>Dostawca oświadcza i gwarantuje, że:</w:t>
      </w:r>
    </w:p>
    <w:p w14:paraId="34FC8951" w14:textId="014C21E5" w:rsidR="004448B4" w:rsidRPr="00251E1B" w:rsidRDefault="004448B4" w:rsidP="004448B4">
      <w:pPr>
        <w:numPr>
          <w:ilvl w:val="5"/>
          <w:numId w:val="20"/>
        </w:numPr>
        <w:spacing w:after="0" w:line="240" w:lineRule="auto"/>
        <w:ind w:left="1418" w:hanging="383"/>
        <w:jc w:val="both"/>
        <w:rPr>
          <w:rFonts w:ascii="Arial" w:hAnsi="Arial" w:cs="Arial"/>
          <w:sz w:val="20"/>
          <w:szCs w:val="20"/>
        </w:rPr>
      </w:pPr>
      <w:r w:rsidRPr="00251E1B">
        <w:rPr>
          <w:rFonts w:ascii="Arial" w:hAnsi="Arial" w:cs="Arial"/>
          <w:sz w:val="20"/>
          <w:szCs w:val="20"/>
        </w:rPr>
        <w:t>spełnia wymagania określone w aktualnych przepisach o ochronie danych osobowych, tzn. spełnia wymagania określone w RODO, w szczególności zapewnia wystarczające gwarancje wdrożenia odpowiednich środków technicznych i organizacyjnych zapewniających adekwatny stopień bezpieczeństwa odpowiadający ryzyku związanym z</w:t>
      </w:r>
      <w:r w:rsidR="00702F4A" w:rsidRPr="00251E1B">
        <w:rPr>
          <w:rFonts w:ascii="Arial" w:hAnsi="Arial" w:cs="Arial"/>
          <w:sz w:val="20"/>
          <w:szCs w:val="20"/>
        </w:rPr>
        <w:t xml:space="preserve"> </w:t>
      </w:r>
      <w:r w:rsidRPr="00251E1B">
        <w:rPr>
          <w:rFonts w:ascii="Arial" w:hAnsi="Arial" w:cs="Arial"/>
          <w:sz w:val="20"/>
          <w:szCs w:val="20"/>
        </w:rPr>
        <w:t>przetwarzaniem danych osobowych, o których mowa w art. 32 RODO, by przetwarzanie</w:t>
      </w:r>
      <w:r w:rsidR="00702F4A" w:rsidRPr="00251E1B">
        <w:rPr>
          <w:rFonts w:ascii="Arial" w:hAnsi="Arial" w:cs="Arial"/>
          <w:sz w:val="20"/>
          <w:szCs w:val="20"/>
        </w:rPr>
        <w:t xml:space="preserve"> </w:t>
      </w:r>
      <w:r w:rsidRPr="00251E1B">
        <w:rPr>
          <w:rFonts w:ascii="Arial" w:hAnsi="Arial" w:cs="Arial"/>
          <w:sz w:val="20"/>
          <w:szCs w:val="20"/>
        </w:rPr>
        <w:t>spełniało wymogi RODO, w tym art. 25 i 32 i chroniło prawa osób, których dane dotyczą;</w:t>
      </w:r>
    </w:p>
    <w:p w14:paraId="5FE008D0" w14:textId="77777777" w:rsidR="00702F4A" w:rsidRPr="00251E1B" w:rsidRDefault="004448B4" w:rsidP="004448B4">
      <w:pPr>
        <w:numPr>
          <w:ilvl w:val="5"/>
          <w:numId w:val="20"/>
        </w:numPr>
        <w:spacing w:after="0" w:line="240" w:lineRule="auto"/>
        <w:ind w:left="1418" w:hanging="383"/>
        <w:jc w:val="both"/>
        <w:rPr>
          <w:rFonts w:ascii="Arial" w:hAnsi="Arial" w:cs="Arial"/>
          <w:sz w:val="20"/>
          <w:szCs w:val="20"/>
        </w:rPr>
      </w:pPr>
      <w:r w:rsidRPr="00251E1B">
        <w:rPr>
          <w:rFonts w:ascii="Arial" w:hAnsi="Arial" w:cs="Arial"/>
          <w:sz w:val="20"/>
          <w:szCs w:val="20"/>
        </w:rPr>
        <w:t>osoby wyznaczone przez niego do realizacji Umowy, spełniają wymagania</w:t>
      </w:r>
      <w:r w:rsidR="00702F4A" w:rsidRPr="00251E1B">
        <w:rPr>
          <w:rFonts w:ascii="Arial" w:hAnsi="Arial" w:cs="Arial"/>
          <w:sz w:val="20"/>
          <w:szCs w:val="20"/>
        </w:rPr>
        <w:t xml:space="preserve"> </w:t>
      </w:r>
      <w:r w:rsidRPr="00251E1B">
        <w:rPr>
          <w:rFonts w:ascii="Arial" w:hAnsi="Arial" w:cs="Arial"/>
          <w:sz w:val="20"/>
          <w:szCs w:val="20"/>
        </w:rPr>
        <w:t>aktualnych przepisów o ochronie danych osobowych, w szczególności w zakresie</w:t>
      </w:r>
      <w:r w:rsidR="00702F4A" w:rsidRPr="00251E1B">
        <w:rPr>
          <w:rFonts w:ascii="Arial" w:hAnsi="Arial" w:cs="Arial"/>
          <w:sz w:val="20"/>
          <w:szCs w:val="20"/>
        </w:rPr>
        <w:t xml:space="preserve"> </w:t>
      </w:r>
      <w:r w:rsidRPr="00251E1B">
        <w:rPr>
          <w:rFonts w:ascii="Arial" w:hAnsi="Arial" w:cs="Arial"/>
          <w:sz w:val="20"/>
          <w:szCs w:val="20"/>
        </w:rPr>
        <w:t xml:space="preserve">znajomości tych przepisów i są upoważnione przez </w:t>
      </w:r>
      <w:r w:rsidR="00702F4A" w:rsidRPr="00251E1B">
        <w:rPr>
          <w:rFonts w:ascii="Arial" w:hAnsi="Arial" w:cs="Arial"/>
          <w:sz w:val="20"/>
          <w:szCs w:val="20"/>
        </w:rPr>
        <w:t>Dostawcę</w:t>
      </w:r>
      <w:r w:rsidRPr="00251E1B">
        <w:rPr>
          <w:rFonts w:ascii="Arial" w:hAnsi="Arial" w:cs="Arial"/>
          <w:sz w:val="20"/>
          <w:szCs w:val="20"/>
        </w:rPr>
        <w:t xml:space="preserve"> do</w:t>
      </w:r>
      <w:r w:rsidR="00702F4A" w:rsidRPr="00251E1B">
        <w:rPr>
          <w:rFonts w:ascii="Arial" w:hAnsi="Arial" w:cs="Arial"/>
          <w:sz w:val="20"/>
          <w:szCs w:val="20"/>
        </w:rPr>
        <w:t xml:space="preserve"> </w:t>
      </w:r>
      <w:r w:rsidRPr="00251E1B">
        <w:rPr>
          <w:rFonts w:ascii="Arial" w:hAnsi="Arial" w:cs="Arial"/>
          <w:sz w:val="20"/>
          <w:szCs w:val="20"/>
        </w:rPr>
        <w:t>przetwarzania danych osobowych, zgodnie z tymi przepisami w celu realizacji niniejszej</w:t>
      </w:r>
      <w:r w:rsidR="00702F4A" w:rsidRPr="00251E1B">
        <w:rPr>
          <w:rFonts w:ascii="Arial" w:hAnsi="Arial" w:cs="Arial"/>
          <w:sz w:val="20"/>
          <w:szCs w:val="20"/>
        </w:rPr>
        <w:t xml:space="preserve"> </w:t>
      </w:r>
      <w:r w:rsidRPr="00251E1B">
        <w:rPr>
          <w:rFonts w:ascii="Arial" w:hAnsi="Arial" w:cs="Arial"/>
          <w:sz w:val="20"/>
          <w:szCs w:val="20"/>
        </w:rPr>
        <w:t>umowy;</w:t>
      </w:r>
    </w:p>
    <w:p w14:paraId="1C30A685" w14:textId="7054CB51" w:rsidR="004448B4" w:rsidRPr="00251E1B" w:rsidRDefault="004448B4" w:rsidP="004448B4">
      <w:pPr>
        <w:numPr>
          <w:ilvl w:val="5"/>
          <w:numId w:val="20"/>
        </w:numPr>
        <w:spacing w:after="0" w:line="240" w:lineRule="auto"/>
        <w:ind w:left="1418" w:hanging="383"/>
        <w:jc w:val="both"/>
        <w:rPr>
          <w:rFonts w:ascii="Arial" w:hAnsi="Arial" w:cs="Arial"/>
          <w:sz w:val="20"/>
          <w:szCs w:val="20"/>
        </w:rPr>
      </w:pPr>
      <w:r w:rsidRPr="00251E1B">
        <w:rPr>
          <w:rFonts w:ascii="Arial" w:hAnsi="Arial" w:cs="Arial"/>
          <w:sz w:val="20"/>
          <w:szCs w:val="20"/>
        </w:rPr>
        <w:t xml:space="preserve"> osoby wyznaczone przez niego do realizacji Umowy powierzenia zapoznały się</w:t>
      </w:r>
      <w:r w:rsidR="00702F4A" w:rsidRPr="00251E1B">
        <w:rPr>
          <w:rFonts w:ascii="Arial" w:hAnsi="Arial" w:cs="Arial"/>
          <w:sz w:val="20"/>
          <w:szCs w:val="20"/>
        </w:rPr>
        <w:t xml:space="preserve"> </w:t>
      </w:r>
      <w:r w:rsidRPr="00251E1B">
        <w:rPr>
          <w:rFonts w:ascii="Arial" w:hAnsi="Arial" w:cs="Arial"/>
          <w:sz w:val="20"/>
          <w:szCs w:val="20"/>
        </w:rPr>
        <w:t>z wewnętrznymi regulacjami dotyczącymi ochrony danych osobowych obowiązującymi u</w:t>
      </w:r>
      <w:r w:rsidR="00702F4A" w:rsidRPr="00251E1B">
        <w:rPr>
          <w:rFonts w:ascii="Arial" w:hAnsi="Arial" w:cs="Arial"/>
          <w:sz w:val="20"/>
          <w:szCs w:val="20"/>
        </w:rPr>
        <w:t xml:space="preserve"> </w:t>
      </w:r>
      <w:r w:rsidRPr="00251E1B">
        <w:rPr>
          <w:rFonts w:ascii="Arial" w:hAnsi="Arial" w:cs="Arial"/>
          <w:sz w:val="20"/>
          <w:szCs w:val="20"/>
        </w:rPr>
        <w:t>Administratora;</w:t>
      </w:r>
    </w:p>
    <w:p w14:paraId="36C7E5A0" w14:textId="0E390B22" w:rsidR="004448B4" w:rsidRPr="00251E1B" w:rsidRDefault="004448B4" w:rsidP="004448B4">
      <w:pPr>
        <w:numPr>
          <w:ilvl w:val="5"/>
          <w:numId w:val="20"/>
        </w:numPr>
        <w:spacing w:after="0" w:line="240" w:lineRule="auto"/>
        <w:ind w:left="1418" w:hanging="383"/>
        <w:jc w:val="both"/>
        <w:rPr>
          <w:rFonts w:ascii="Arial" w:hAnsi="Arial" w:cs="Arial"/>
          <w:sz w:val="20"/>
          <w:szCs w:val="20"/>
        </w:rPr>
      </w:pPr>
      <w:r w:rsidRPr="00251E1B">
        <w:rPr>
          <w:rFonts w:ascii="Arial" w:hAnsi="Arial" w:cs="Arial"/>
          <w:sz w:val="20"/>
          <w:szCs w:val="20"/>
        </w:rPr>
        <w:t>osoby wyznaczone przez niego do realizacji Umowy powierzenia zobowiązały się do</w:t>
      </w:r>
      <w:r w:rsidR="00702F4A" w:rsidRPr="00251E1B">
        <w:rPr>
          <w:rFonts w:ascii="Arial" w:hAnsi="Arial" w:cs="Arial"/>
          <w:sz w:val="20"/>
          <w:szCs w:val="20"/>
        </w:rPr>
        <w:t xml:space="preserve"> </w:t>
      </w:r>
      <w:r w:rsidRPr="00251E1B">
        <w:rPr>
          <w:rFonts w:ascii="Arial" w:hAnsi="Arial" w:cs="Arial"/>
          <w:sz w:val="20"/>
          <w:szCs w:val="20"/>
        </w:rPr>
        <w:t>zachowania tajemnicy (o której mowa w art. 28 ust. 3 lit b RODO) w związku</w:t>
      </w:r>
      <w:r w:rsidR="00702F4A" w:rsidRPr="00251E1B">
        <w:rPr>
          <w:rFonts w:ascii="Arial" w:hAnsi="Arial" w:cs="Arial"/>
          <w:sz w:val="20"/>
          <w:szCs w:val="20"/>
        </w:rPr>
        <w:t xml:space="preserve"> </w:t>
      </w:r>
      <w:r w:rsidRPr="00251E1B">
        <w:rPr>
          <w:rFonts w:ascii="Arial" w:hAnsi="Arial" w:cs="Arial"/>
          <w:sz w:val="20"/>
          <w:szCs w:val="20"/>
        </w:rPr>
        <w:t>z przetwarzaniem danych osobowych w celu realizacji Umowy powierzenia, tzn.</w:t>
      </w:r>
      <w:r w:rsidR="00702F4A" w:rsidRPr="00251E1B">
        <w:rPr>
          <w:rFonts w:ascii="Arial" w:hAnsi="Arial" w:cs="Arial"/>
          <w:sz w:val="20"/>
          <w:szCs w:val="20"/>
        </w:rPr>
        <w:t xml:space="preserve"> </w:t>
      </w:r>
      <w:r w:rsidRPr="00251E1B">
        <w:rPr>
          <w:rFonts w:ascii="Arial" w:hAnsi="Arial" w:cs="Arial"/>
          <w:sz w:val="20"/>
          <w:szCs w:val="20"/>
        </w:rPr>
        <w:t>zachowania w tajemnicy danych osobowych oraz informacji dotyczących sposobów ich</w:t>
      </w:r>
      <w:r w:rsidR="00702F4A" w:rsidRPr="00251E1B">
        <w:rPr>
          <w:rFonts w:ascii="Arial" w:hAnsi="Arial" w:cs="Arial"/>
          <w:sz w:val="20"/>
          <w:szCs w:val="20"/>
        </w:rPr>
        <w:t xml:space="preserve"> </w:t>
      </w:r>
      <w:r w:rsidRPr="00251E1B">
        <w:rPr>
          <w:rFonts w:ascii="Arial" w:hAnsi="Arial" w:cs="Arial"/>
          <w:sz w:val="20"/>
          <w:szCs w:val="20"/>
        </w:rPr>
        <w:t>zabezpieczeń, zarówno w czasie trwania Umowy powierzenia, jak i po jej zakończeniu,</w:t>
      </w:r>
      <w:r w:rsidR="00702F4A" w:rsidRPr="00251E1B">
        <w:rPr>
          <w:rFonts w:ascii="Arial" w:hAnsi="Arial" w:cs="Arial"/>
          <w:sz w:val="20"/>
          <w:szCs w:val="20"/>
        </w:rPr>
        <w:t xml:space="preserve"> </w:t>
      </w:r>
      <w:r w:rsidRPr="00251E1B">
        <w:rPr>
          <w:rFonts w:ascii="Arial" w:hAnsi="Arial" w:cs="Arial"/>
          <w:sz w:val="20"/>
          <w:szCs w:val="20"/>
        </w:rPr>
        <w:t>bez względu na czas trwania ich stosunku pracy lub stosunku cywilno-prawnego z</w:t>
      </w:r>
      <w:r w:rsidR="00702F4A" w:rsidRPr="00251E1B">
        <w:rPr>
          <w:rFonts w:ascii="Arial" w:hAnsi="Arial" w:cs="Arial"/>
          <w:sz w:val="20"/>
          <w:szCs w:val="20"/>
        </w:rPr>
        <w:t xml:space="preserve"> Dostawcą</w:t>
      </w:r>
      <w:r w:rsidRPr="00251E1B">
        <w:rPr>
          <w:rFonts w:ascii="Arial" w:hAnsi="Arial" w:cs="Arial"/>
          <w:sz w:val="20"/>
          <w:szCs w:val="20"/>
        </w:rPr>
        <w:t>.</w:t>
      </w:r>
    </w:p>
    <w:p w14:paraId="40637D65" w14:textId="376962BB" w:rsidR="00702F4A" w:rsidRPr="00251E1B" w:rsidRDefault="00702F4A" w:rsidP="00702F4A">
      <w:pPr>
        <w:numPr>
          <w:ilvl w:val="0"/>
          <w:numId w:val="20"/>
        </w:numPr>
        <w:spacing w:after="0" w:line="240" w:lineRule="auto"/>
        <w:jc w:val="both"/>
        <w:rPr>
          <w:rFonts w:ascii="Arial" w:hAnsi="Arial" w:cs="Arial"/>
          <w:sz w:val="20"/>
          <w:szCs w:val="20"/>
        </w:rPr>
      </w:pPr>
      <w:r w:rsidRPr="00251E1B">
        <w:rPr>
          <w:rFonts w:ascii="Arial" w:hAnsi="Arial" w:cs="Arial"/>
          <w:sz w:val="20"/>
          <w:szCs w:val="20"/>
        </w:rPr>
        <w:t xml:space="preserve">Dostawca zobowiązuje się niezwłocznie, a najpóźniej w terminie do </w:t>
      </w:r>
      <w:r w:rsidR="00F26833">
        <w:rPr>
          <w:rFonts w:ascii="Arial" w:hAnsi="Arial" w:cs="Arial"/>
          <w:sz w:val="20"/>
          <w:szCs w:val="20"/>
        </w:rPr>
        <w:t>48</w:t>
      </w:r>
      <w:r w:rsidRPr="00251E1B">
        <w:rPr>
          <w:rFonts w:ascii="Arial" w:hAnsi="Arial" w:cs="Arial"/>
          <w:sz w:val="20"/>
          <w:szCs w:val="20"/>
        </w:rPr>
        <w:t xml:space="preserve"> godzin od wystąpienia zdarzenia, zawiadamiać Administratora o każdym, związanym z realizacją Umowy:</w:t>
      </w:r>
    </w:p>
    <w:p w14:paraId="43CE5160" w14:textId="2EC0BD15" w:rsidR="00702F4A" w:rsidRPr="00251E1B" w:rsidRDefault="00702F4A" w:rsidP="00702F4A">
      <w:pPr>
        <w:numPr>
          <w:ilvl w:val="5"/>
          <w:numId w:val="20"/>
        </w:numPr>
        <w:spacing w:after="0" w:line="240" w:lineRule="auto"/>
        <w:ind w:left="1418" w:hanging="383"/>
        <w:jc w:val="both"/>
        <w:rPr>
          <w:rFonts w:ascii="Arial" w:hAnsi="Arial" w:cs="Arial"/>
          <w:sz w:val="20"/>
          <w:szCs w:val="20"/>
        </w:rPr>
      </w:pPr>
      <w:r w:rsidRPr="00251E1B">
        <w:rPr>
          <w:rFonts w:ascii="Arial" w:hAnsi="Arial" w:cs="Arial"/>
          <w:sz w:val="20"/>
          <w:szCs w:val="20"/>
        </w:rPr>
        <w:t>żądaniu udostępnienia danych osobowych;</w:t>
      </w:r>
    </w:p>
    <w:p w14:paraId="5D14A6DE" w14:textId="0B5985A8" w:rsidR="00702F4A" w:rsidRPr="00251E1B" w:rsidRDefault="00702F4A" w:rsidP="00702F4A">
      <w:pPr>
        <w:numPr>
          <w:ilvl w:val="5"/>
          <w:numId w:val="20"/>
        </w:numPr>
        <w:spacing w:after="0" w:line="240" w:lineRule="auto"/>
        <w:ind w:left="1418" w:hanging="383"/>
        <w:jc w:val="both"/>
        <w:rPr>
          <w:rFonts w:ascii="Arial" w:hAnsi="Arial" w:cs="Arial"/>
          <w:sz w:val="20"/>
          <w:szCs w:val="20"/>
        </w:rPr>
      </w:pPr>
      <w:r w:rsidRPr="00251E1B">
        <w:rPr>
          <w:rFonts w:ascii="Arial" w:hAnsi="Arial" w:cs="Arial"/>
          <w:sz w:val="20"/>
          <w:szCs w:val="20"/>
        </w:rPr>
        <w:t>udostępnieniu danych osobowych uprawnionemu podmiotowi;</w:t>
      </w:r>
    </w:p>
    <w:p w14:paraId="006F30B7" w14:textId="1D5DDF37" w:rsidR="00702F4A" w:rsidRPr="00251E1B" w:rsidRDefault="00702F4A" w:rsidP="00702F4A">
      <w:pPr>
        <w:numPr>
          <w:ilvl w:val="5"/>
          <w:numId w:val="20"/>
        </w:numPr>
        <w:spacing w:after="0" w:line="240" w:lineRule="auto"/>
        <w:ind w:left="1418" w:hanging="383"/>
        <w:jc w:val="both"/>
        <w:rPr>
          <w:rFonts w:ascii="Arial" w:hAnsi="Arial" w:cs="Arial"/>
          <w:sz w:val="20"/>
          <w:szCs w:val="20"/>
        </w:rPr>
      </w:pPr>
      <w:r w:rsidRPr="00251E1B">
        <w:rPr>
          <w:rFonts w:ascii="Arial" w:hAnsi="Arial" w:cs="Arial"/>
          <w:sz w:val="20"/>
          <w:szCs w:val="20"/>
        </w:rPr>
        <w:t>żądaniu osoby, której dane dotyczą, związanym z wypełnianiem jej praw wynikających z RODO.</w:t>
      </w:r>
    </w:p>
    <w:p w14:paraId="6232DA87" w14:textId="16E5E550" w:rsidR="004448B4" w:rsidRPr="00251E1B" w:rsidRDefault="00C458C3" w:rsidP="00702F4A">
      <w:pPr>
        <w:numPr>
          <w:ilvl w:val="0"/>
          <w:numId w:val="20"/>
        </w:numPr>
        <w:spacing w:after="0" w:line="240" w:lineRule="auto"/>
        <w:jc w:val="both"/>
        <w:rPr>
          <w:rFonts w:ascii="Arial" w:hAnsi="Arial" w:cs="Arial"/>
          <w:sz w:val="20"/>
          <w:szCs w:val="20"/>
        </w:rPr>
      </w:pPr>
      <w:r w:rsidRPr="00251E1B">
        <w:rPr>
          <w:rFonts w:ascii="Arial" w:hAnsi="Arial" w:cs="Arial"/>
          <w:sz w:val="20"/>
          <w:szCs w:val="20"/>
        </w:rPr>
        <w:t>Dostawca</w:t>
      </w:r>
      <w:r w:rsidR="00702F4A" w:rsidRPr="00251E1B">
        <w:rPr>
          <w:rFonts w:ascii="Arial" w:hAnsi="Arial" w:cs="Arial"/>
          <w:sz w:val="20"/>
          <w:szCs w:val="20"/>
        </w:rPr>
        <w:t xml:space="preserve"> powiadamia Administratora o każdym podejrzeniu naruszenia ochrony danych osobowych bez zbędnej zwłoki, nie później niż do 24 godzin od stwierdzenia naruszenia, umożliwia Administratorowi uczestnictwo w czynnościach wyjaśniających i informuje Administratora </w:t>
      </w:r>
      <w:r w:rsidR="000C7F19" w:rsidRPr="00251E1B">
        <w:rPr>
          <w:rFonts w:ascii="Arial" w:hAnsi="Arial" w:cs="Arial"/>
          <w:sz w:val="20"/>
          <w:szCs w:val="20"/>
        </w:rPr>
        <w:br/>
      </w:r>
      <w:r w:rsidR="00702F4A" w:rsidRPr="00251E1B">
        <w:rPr>
          <w:rFonts w:ascii="Arial" w:hAnsi="Arial" w:cs="Arial"/>
          <w:sz w:val="20"/>
          <w:szCs w:val="20"/>
        </w:rPr>
        <w:t>o ustaleniach z chwilą ich dokonania, w szczególności o stwierdzeniu naruszenia. Powiadomienie o stwierdzeniu naruszenia,</w:t>
      </w:r>
      <w:r w:rsidRPr="00251E1B">
        <w:rPr>
          <w:rFonts w:ascii="Arial" w:hAnsi="Arial" w:cs="Arial"/>
          <w:sz w:val="20"/>
          <w:szCs w:val="20"/>
        </w:rPr>
        <w:t xml:space="preserve"> </w:t>
      </w:r>
      <w:r w:rsidR="00702F4A" w:rsidRPr="00251E1B">
        <w:rPr>
          <w:rFonts w:ascii="Arial" w:hAnsi="Arial" w:cs="Arial"/>
          <w:sz w:val="20"/>
          <w:szCs w:val="20"/>
        </w:rPr>
        <w:t xml:space="preserve">powinno </w:t>
      </w:r>
      <w:r w:rsidRPr="00251E1B">
        <w:rPr>
          <w:rFonts w:ascii="Arial" w:hAnsi="Arial" w:cs="Arial"/>
          <w:sz w:val="20"/>
          <w:szCs w:val="20"/>
        </w:rPr>
        <w:t xml:space="preserve">zawierać </w:t>
      </w:r>
      <w:r w:rsidR="00702F4A" w:rsidRPr="00251E1B">
        <w:rPr>
          <w:rFonts w:ascii="Arial" w:hAnsi="Arial" w:cs="Arial"/>
          <w:sz w:val="20"/>
          <w:szCs w:val="20"/>
        </w:rPr>
        <w:t>wszelką niezbędną dokumentacją dotyczącą naruszenia, aby umożliwić</w:t>
      </w:r>
      <w:r w:rsidRPr="00251E1B">
        <w:rPr>
          <w:rFonts w:ascii="Arial" w:hAnsi="Arial" w:cs="Arial"/>
          <w:sz w:val="20"/>
          <w:szCs w:val="20"/>
        </w:rPr>
        <w:t xml:space="preserve"> </w:t>
      </w:r>
      <w:r w:rsidR="00702F4A" w:rsidRPr="00251E1B">
        <w:rPr>
          <w:rFonts w:ascii="Arial" w:hAnsi="Arial" w:cs="Arial"/>
          <w:sz w:val="20"/>
          <w:szCs w:val="20"/>
        </w:rPr>
        <w:t>Administratorowi spełnienie obowiązku powiadomienia organ nadzoru.</w:t>
      </w:r>
    </w:p>
    <w:p w14:paraId="51E6584B" w14:textId="1E584BD4" w:rsidR="000C7F19" w:rsidRPr="00251E1B" w:rsidRDefault="000C7F19" w:rsidP="000C7F19">
      <w:pPr>
        <w:numPr>
          <w:ilvl w:val="0"/>
          <w:numId w:val="20"/>
        </w:numPr>
        <w:spacing w:after="0" w:line="240" w:lineRule="auto"/>
        <w:jc w:val="both"/>
        <w:rPr>
          <w:rFonts w:ascii="Arial" w:hAnsi="Arial" w:cs="Arial"/>
          <w:sz w:val="20"/>
          <w:szCs w:val="20"/>
        </w:rPr>
      </w:pPr>
      <w:r w:rsidRPr="00251E1B">
        <w:rPr>
          <w:rFonts w:ascii="Arial" w:hAnsi="Arial" w:cs="Arial"/>
          <w:sz w:val="20"/>
          <w:szCs w:val="20"/>
        </w:rPr>
        <w:t>Dostawca przetwarza dane wyłącznie zgodnie z udokumentowanymi poleceniami lub instrukcjami Administratora. Jeżeli Dostawca poweźmie wątpliwości co do zgodności z prawem wydanych przez Administratora poleceń lub instrukcji, Podmiot przetwarzający natychmiast informuje Administratora o stwierdzonej wątpliwości (w sposób udokumentowany), pod rygorem utraty możliwości dochodzenia roszczeń przeciwko Administratorowi z tego tytułu.</w:t>
      </w:r>
    </w:p>
    <w:p w14:paraId="2DB053BE" w14:textId="73CEBE72" w:rsidR="004448B4" w:rsidRPr="00251E1B" w:rsidRDefault="000C7F19" w:rsidP="000118D2">
      <w:pPr>
        <w:numPr>
          <w:ilvl w:val="0"/>
          <w:numId w:val="20"/>
        </w:numPr>
        <w:spacing w:after="0" w:line="240" w:lineRule="auto"/>
        <w:jc w:val="both"/>
        <w:rPr>
          <w:rFonts w:ascii="Arial" w:hAnsi="Arial" w:cs="Arial"/>
          <w:sz w:val="20"/>
          <w:szCs w:val="20"/>
        </w:rPr>
      </w:pPr>
      <w:r w:rsidRPr="00251E1B">
        <w:rPr>
          <w:rFonts w:ascii="Arial" w:hAnsi="Arial" w:cs="Arial"/>
          <w:sz w:val="20"/>
          <w:szCs w:val="20"/>
        </w:rPr>
        <w:t xml:space="preserve">Planując dokonanie zmian w sposobie przetwarzania danych, </w:t>
      </w:r>
      <w:r w:rsidR="000118D2" w:rsidRPr="00251E1B">
        <w:rPr>
          <w:rFonts w:ascii="Arial" w:hAnsi="Arial" w:cs="Arial"/>
          <w:sz w:val="20"/>
          <w:szCs w:val="20"/>
        </w:rPr>
        <w:t>Dostawca</w:t>
      </w:r>
      <w:r w:rsidRPr="00251E1B">
        <w:rPr>
          <w:rFonts w:ascii="Arial" w:hAnsi="Arial" w:cs="Arial"/>
          <w:sz w:val="20"/>
          <w:szCs w:val="20"/>
        </w:rPr>
        <w:t xml:space="preserve"> ma obowiązek zastosować się do wymogu projektowania prywatności, o którym mowa w art. 25 ust. 1 RODO i ma obowiązek </w:t>
      </w:r>
      <w:r w:rsidRPr="00251E1B">
        <w:rPr>
          <w:rFonts w:ascii="Arial" w:hAnsi="Arial" w:cs="Arial"/>
          <w:sz w:val="20"/>
          <w:szCs w:val="20"/>
        </w:rPr>
        <w:lastRenderedPageBreak/>
        <w:t>z wyprzedzeniem informować Administratora o planowanych zmianach w taki sposób i terminach, aby zapewnić Administratorowi realną możliwość</w:t>
      </w:r>
      <w:r w:rsidR="000118D2" w:rsidRPr="00251E1B">
        <w:rPr>
          <w:rFonts w:ascii="Arial" w:hAnsi="Arial" w:cs="Arial"/>
          <w:sz w:val="20"/>
          <w:szCs w:val="20"/>
        </w:rPr>
        <w:t xml:space="preserve"> </w:t>
      </w:r>
      <w:r w:rsidRPr="00251E1B">
        <w:rPr>
          <w:rFonts w:ascii="Arial" w:hAnsi="Arial" w:cs="Arial"/>
          <w:sz w:val="20"/>
          <w:szCs w:val="20"/>
        </w:rPr>
        <w:t>reagowania, jeżeli planowane przez Podmiot przetwarzający zmiany w opinii</w:t>
      </w:r>
      <w:r w:rsidR="000118D2" w:rsidRPr="00251E1B">
        <w:rPr>
          <w:rFonts w:ascii="Arial" w:hAnsi="Arial" w:cs="Arial"/>
          <w:sz w:val="20"/>
          <w:szCs w:val="20"/>
        </w:rPr>
        <w:t xml:space="preserve"> </w:t>
      </w:r>
      <w:r w:rsidRPr="00251E1B">
        <w:rPr>
          <w:rFonts w:ascii="Arial" w:hAnsi="Arial" w:cs="Arial"/>
          <w:sz w:val="20"/>
          <w:szCs w:val="20"/>
        </w:rPr>
        <w:t>Administratora grożą uzgodnionemu poziomowi bezpieczeństwa danych lub zwiększają</w:t>
      </w:r>
      <w:r w:rsidR="000118D2" w:rsidRPr="00251E1B">
        <w:rPr>
          <w:rFonts w:ascii="Arial" w:hAnsi="Arial" w:cs="Arial"/>
          <w:sz w:val="20"/>
          <w:szCs w:val="20"/>
        </w:rPr>
        <w:t xml:space="preserve"> </w:t>
      </w:r>
      <w:r w:rsidRPr="00251E1B">
        <w:rPr>
          <w:rFonts w:ascii="Arial" w:hAnsi="Arial" w:cs="Arial"/>
          <w:sz w:val="20"/>
          <w:szCs w:val="20"/>
        </w:rPr>
        <w:t xml:space="preserve">ryzyko naruszenia praw lub wolności osób, wskutek przetwarzania danych przez </w:t>
      </w:r>
      <w:r w:rsidR="000118D2" w:rsidRPr="00251E1B">
        <w:rPr>
          <w:rFonts w:ascii="Arial" w:hAnsi="Arial" w:cs="Arial"/>
          <w:sz w:val="20"/>
          <w:szCs w:val="20"/>
        </w:rPr>
        <w:t>Dostawcę</w:t>
      </w:r>
      <w:r w:rsidRPr="00251E1B">
        <w:rPr>
          <w:rFonts w:ascii="Arial" w:hAnsi="Arial" w:cs="Arial"/>
          <w:sz w:val="20"/>
          <w:szCs w:val="20"/>
        </w:rPr>
        <w:t>.</w:t>
      </w:r>
    </w:p>
    <w:p w14:paraId="5D6D0776" w14:textId="19294158" w:rsidR="000118D2" w:rsidRPr="00251E1B" w:rsidRDefault="00A51A41" w:rsidP="00A51A41">
      <w:pPr>
        <w:numPr>
          <w:ilvl w:val="0"/>
          <w:numId w:val="20"/>
        </w:numPr>
        <w:spacing w:after="0" w:line="240" w:lineRule="auto"/>
        <w:jc w:val="both"/>
        <w:rPr>
          <w:rFonts w:ascii="Arial" w:hAnsi="Arial" w:cs="Arial"/>
          <w:sz w:val="20"/>
          <w:szCs w:val="20"/>
        </w:rPr>
      </w:pPr>
      <w:r w:rsidRPr="00251E1B">
        <w:rPr>
          <w:rFonts w:ascii="Arial" w:hAnsi="Arial" w:cs="Arial"/>
          <w:sz w:val="20"/>
          <w:szCs w:val="20"/>
        </w:rPr>
        <w:t>Jako podmiot, któremu Administrator powierza i poleca przetwarzanie danych osobowych, Dostawca ponosi odpowiedzialność w zakresie przestrzegania aktualnych przepisów o ochronie danych osobowych, w zakresie obowiązków, jakie RODO nakłada wprost na podmiot przetwarzający oraz przez cały okres trwania Umowy powierzenia – w zakresie przestrzegania postanowień Umowy głównej i Umowy powierzenia.</w:t>
      </w:r>
    </w:p>
    <w:p w14:paraId="5EBC8730" w14:textId="1A34B5CF" w:rsidR="00A51A41" w:rsidRPr="00251E1B" w:rsidRDefault="00A51A41" w:rsidP="00A51A41">
      <w:pPr>
        <w:numPr>
          <w:ilvl w:val="0"/>
          <w:numId w:val="20"/>
        </w:numPr>
        <w:spacing w:after="0" w:line="240" w:lineRule="auto"/>
        <w:jc w:val="both"/>
        <w:rPr>
          <w:rFonts w:ascii="Arial" w:hAnsi="Arial" w:cs="Arial"/>
          <w:sz w:val="20"/>
          <w:szCs w:val="20"/>
        </w:rPr>
      </w:pPr>
      <w:r w:rsidRPr="00251E1B">
        <w:rPr>
          <w:rFonts w:ascii="Arial" w:hAnsi="Arial" w:cs="Arial"/>
          <w:sz w:val="20"/>
          <w:szCs w:val="20"/>
        </w:rPr>
        <w:t>Dostawca odpowiada za szkody spowodowane swoim działaniem w związku z niedopełnieniem obowiązków, które RODO nakłada bezpośrednio na Podmiot przetwarzający lub gdy działał poza zgodnymi z prawem instrukcjami Administratora lub wbrew tym instrukcjom. Podmiot przetwarzający odpowiada za szkody spowodowane zastosowaniem lub nie zastosowaniem właściwych środków bezpieczeństwa.</w:t>
      </w:r>
    </w:p>
    <w:p w14:paraId="1EF95DE2" w14:textId="21193DBA" w:rsidR="00A51A41" w:rsidRPr="00251E1B" w:rsidRDefault="00A51A41" w:rsidP="00A51A41">
      <w:pPr>
        <w:numPr>
          <w:ilvl w:val="0"/>
          <w:numId w:val="20"/>
        </w:numPr>
        <w:spacing w:after="0" w:line="240" w:lineRule="auto"/>
        <w:jc w:val="both"/>
        <w:rPr>
          <w:rFonts w:ascii="Arial" w:hAnsi="Arial" w:cs="Arial"/>
          <w:sz w:val="20"/>
          <w:szCs w:val="20"/>
        </w:rPr>
      </w:pPr>
      <w:r w:rsidRPr="00251E1B">
        <w:rPr>
          <w:rFonts w:ascii="Arial" w:hAnsi="Arial" w:cs="Arial"/>
          <w:sz w:val="20"/>
          <w:szCs w:val="20"/>
        </w:rPr>
        <w:t>Dostawca, odpowiednio do okresu trwania Umowy - zgodnie z art. 28 ust. 10 i art. 82 ust. 2 RODO ponosi odpowiedzialność za szkody, jakie z jego winy powstaną po stronie Administratora w wyniku przetwarzania danych osobowych, niezgodnego z Umową – w zakresie ochrony danych osobowych, Umową lub aktualnymi przepisami prawa o ochronie danych osobowych.</w:t>
      </w:r>
    </w:p>
    <w:p w14:paraId="6061BBC8" w14:textId="092D843C" w:rsidR="00A51A41" w:rsidRPr="00251E1B" w:rsidRDefault="00A51A41" w:rsidP="00A8279A">
      <w:pPr>
        <w:numPr>
          <w:ilvl w:val="0"/>
          <w:numId w:val="20"/>
        </w:numPr>
        <w:spacing w:after="0" w:line="240" w:lineRule="auto"/>
        <w:jc w:val="both"/>
        <w:rPr>
          <w:rFonts w:ascii="Arial" w:hAnsi="Arial" w:cs="Arial"/>
          <w:sz w:val="20"/>
          <w:szCs w:val="20"/>
        </w:rPr>
      </w:pPr>
      <w:r w:rsidRPr="00251E1B">
        <w:rPr>
          <w:rFonts w:ascii="Arial" w:hAnsi="Arial" w:cs="Arial"/>
          <w:sz w:val="20"/>
          <w:szCs w:val="20"/>
        </w:rPr>
        <w:t>Dostawca jest zobowiązany do niezwłocznego informowania Administratora o wszelkich zapytaniach kierowanych do Dostawcy ze strony uprawnionych organów kontrolnych w sprawie realizacji Umowy w zakresie ochrony danych</w:t>
      </w:r>
      <w:r w:rsidR="00A8279A" w:rsidRPr="00251E1B">
        <w:rPr>
          <w:rFonts w:ascii="Arial" w:hAnsi="Arial" w:cs="Arial"/>
          <w:sz w:val="20"/>
          <w:szCs w:val="20"/>
        </w:rPr>
        <w:t xml:space="preserve"> </w:t>
      </w:r>
      <w:r w:rsidRPr="00251E1B">
        <w:rPr>
          <w:rFonts w:ascii="Arial" w:hAnsi="Arial" w:cs="Arial"/>
          <w:sz w:val="20"/>
          <w:szCs w:val="20"/>
        </w:rPr>
        <w:t>osobowych oraz o zapowiedzianych lub rozpoczynających się u</w:t>
      </w:r>
      <w:r w:rsidR="00A8279A" w:rsidRPr="00251E1B">
        <w:rPr>
          <w:rFonts w:ascii="Arial" w:hAnsi="Arial" w:cs="Arial"/>
          <w:sz w:val="20"/>
          <w:szCs w:val="20"/>
        </w:rPr>
        <w:t xml:space="preserve"> </w:t>
      </w:r>
      <w:r w:rsidRPr="00251E1B">
        <w:rPr>
          <w:rFonts w:ascii="Arial" w:hAnsi="Arial" w:cs="Arial"/>
          <w:sz w:val="20"/>
          <w:szCs w:val="20"/>
        </w:rPr>
        <w:t>niego kontrolach w tym zakresie, jak również o stwierdzonych nieprawidłowościach.</w:t>
      </w:r>
    </w:p>
    <w:p w14:paraId="3236A067" w14:textId="08A65D3A" w:rsidR="00A8279A" w:rsidRPr="00251E1B" w:rsidRDefault="00A8279A" w:rsidP="00A8279A">
      <w:pPr>
        <w:numPr>
          <w:ilvl w:val="0"/>
          <w:numId w:val="20"/>
        </w:numPr>
        <w:spacing w:after="0" w:line="240" w:lineRule="auto"/>
        <w:jc w:val="both"/>
        <w:rPr>
          <w:rFonts w:ascii="Arial" w:hAnsi="Arial" w:cs="Arial"/>
          <w:sz w:val="20"/>
          <w:szCs w:val="20"/>
        </w:rPr>
      </w:pPr>
      <w:r w:rsidRPr="00251E1B">
        <w:rPr>
          <w:rFonts w:ascii="Arial" w:hAnsi="Arial" w:cs="Arial"/>
          <w:sz w:val="20"/>
          <w:szCs w:val="20"/>
        </w:rPr>
        <w:t>Jeżeli Podwykonawca nie wywiąże się ze spoczywających na nim obowiązków ochrony danych, o których mowa w niniejszej umowie, pełna odpowiedzialność wobec Administratora za wypełnienie obowiązków przez Podwykonawcę spoczywa na Dostawcy.</w:t>
      </w:r>
    </w:p>
    <w:p w14:paraId="71532A06" w14:textId="1017FA7F" w:rsidR="00A8279A" w:rsidRPr="00251E1B" w:rsidRDefault="00A8279A" w:rsidP="00A8279A">
      <w:pPr>
        <w:numPr>
          <w:ilvl w:val="0"/>
          <w:numId w:val="20"/>
        </w:numPr>
        <w:spacing w:after="0" w:line="240" w:lineRule="auto"/>
        <w:jc w:val="both"/>
        <w:rPr>
          <w:rFonts w:ascii="Arial" w:hAnsi="Arial" w:cs="Arial"/>
          <w:sz w:val="20"/>
          <w:szCs w:val="20"/>
        </w:rPr>
      </w:pPr>
      <w:r w:rsidRPr="00251E1B">
        <w:rPr>
          <w:rFonts w:ascii="Arial" w:hAnsi="Arial" w:cs="Arial"/>
          <w:sz w:val="20"/>
          <w:szCs w:val="20"/>
        </w:rPr>
        <w:t>Administrator danych upoważnia i zobowiązuje Podmiot przetwarzający do zapoznania osób upoważnionych do przetwarzania danych osobowych z aktualnymi przepisami o ochronie danych osobowych.</w:t>
      </w:r>
    </w:p>
    <w:p w14:paraId="02F1836D" w14:textId="040A7A6A" w:rsidR="00A8279A" w:rsidRPr="00251E1B" w:rsidRDefault="00A8279A" w:rsidP="00A8279A">
      <w:pPr>
        <w:numPr>
          <w:ilvl w:val="0"/>
          <w:numId w:val="20"/>
        </w:numPr>
        <w:spacing w:after="0" w:line="240" w:lineRule="auto"/>
        <w:jc w:val="both"/>
        <w:rPr>
          <w:rFonts w:ascii="Arial" w:hAnsi="Arial" w:cs="Arial"/>
          <w:sz w:val="20"/>
          <w:szCs w:val="20"/>
        </w:rPr>
      </w:pPr>
      <w:r w:rsidRPr="00251E1B">
        <w:rPr>
          <w:rFonts w:ascii="Arial" w:hAnsi="Arial" w:cs="Arial"/>
          <w:sz w:val="20"/>
          <w:szCs w:val="20"/>
        </w:rPr>
        <w:t>Administratorowi przysługuje prawo do:</w:t>
      </w:r>
    </w:p>
    <w:p w14:paraId="150E3332" w14:textId="319085DE" w:rsidR="00FD6FF6" w:rsidRPr="00251E1B" w:rsidRDefault="00FD6FF6" w:rsidP="00FD6FF6">
      <w:pPr>
        <w:numPr>
          <w:ilvl w:val="5"/>
          <w:numId w:val="20"/>
        </w:numPr>
        <w:spacing w:after="0" w:line="240" w:lineRule="auto"/>
        <w:ind w:left="1418" w:hanging="383"/>
        <w:jc w:val="both"/>
        <w:rPr>
          <w:rFonts w:ascii="Arial" w:hAnsi="Arial" w:cs="Arial"/>
          <w:sz w:val="20"/>
          <w:szCs w:val="20"/>
        </w:rPr>
      </w:pPr>
      <w:r w:rsidRPr="00251E1B">
        <w:rPr>
          <w:rFonts w:ascii="Arial" w:hAnsi="Arial" w:cs="Arial"/>
          <w:sz w:val="20"/>
          <w:szCs w:val="20"/>
        </w:rPr>
        <w:t xml:space="preserve">kontroli, zgodnie z art. 28 ust. 3 lit. h RODO, czy środki zastosowane przez Dostawcę przy przetwarzaniu i zabezpieczeniu powierzonych danych osobowych spełniają postanowienia Umowy, oraz obowiązki wynikające wprost z RODO; </w:t>
      </w:r>
    </w:p>
    <w:p w14:paraId="2106DC4C" w14:textId="106C7316" w:rsidR="00FD6FF6" w:rsidRPr="00251E1B" w:rsidRDefault="00FD6FF6" w:rsidP="00FD6FF6">
      <w:pPr>
        <w:numPr>
          <w:ilvl w:val="5"/>
          <w:numId w:val="20"/>
        </w:numPr>
        <w:spacing w:after="0" w:line="240" w:lineRule="auto"/>
        <w:ind w:left="1418" w:hanging="383"/>
        <w:jc w:val="both"/>
        <w:rPr>
          <w:rFonts w:ascii="Arial" w:hAnsi="Arial" w:cs="Arial"/>
          <w:sz w:val="20"/>
          <w:szCs w:val="20"/>
        </w:rPr>
      </w:pPr>
      <w:r w:rsidRPr="00251E1B">
        <w:rPr>
          <w:rFonts w:ascii="Arial" w:hAnsi="Arial" w:cs="Arial"/>
          <w:sz w:val="20"/>
          <w:szCs w:val="20"/>
        </w:rPr>
        <w:t>żądania wstrzymania przetwarzania danych osobowych w przypadku przetwarzania ich niezgodnie z aktualnymi przepisami o ochronie danych osobowych lub postanowieniami Umowy;</w:t>
      </w:r>
    </w:p>
    <w:p w14:paraId="2B87D9E0" w14:textId="320CDCC8" w:rsidR="00FD6FF6" w:rsidRPr="00251E1B" w:rsidRDefault="00C472CB" w:rsidP="00C472CB">
      <w:pPr>
        <w:numPr>
          <w:ilvl w:val="0"/>
          <w:numId w:val="20"/>
        </w:numPr>
        <w:spacing w:after="0" w:line="240" w:lineRule="auto"/>
        <w:jc w:val="both"/>
        <w:rPr>
          <w:rFonts w:ascii="Arial" w:hAnsi="Arial" w:cs="Arial"/>
          <w:sz w:val="20"/>
          <w:szCs w:val="20"/>
        </w:rPr>
      </w:pPr>
      <w:r w:rsidRPr="00251E1B">
        <w:rPr>
          <w:rFonts w:ascii="Arial" w:hAnsi="Arial" w:cs="Arial"/>
          <w:sz w:val="20"/>
          <w:szCs w:val="20"/>
        </w:rPr>
        <w:t>Kontrola będzie przeprowadzona po uprzednim zawiadomieniu Dostawcy o terminie kontroli. Kontrola przeprowadzona będzie w godzinach pracy Dostawcy i na koszt Administratora.</w:t>
      </w:r>
    </w:p>
    <w:p w14:paraId="257E78A4" w14:textId="327EADA3" w:rsidR="00C472CB" w:rsidRPr="00251E1B" w:rsidRDefault="00C472CB" w:rsidP="00C472CB">
      <w:pPr>
        <w:numPr>
          <w:ilvl w:val="0"/>
          <w:numId w:val="20"/>
        </w:numPr>
        <w:spacing w:after="0" w:line="240" w:lineRule="auto"/>
        <w:jc w:val="both"/>
        <w:rPr>
          <w:rFonts w:ascii="Arial" w:hAnsi="Arial" w:cs="Arial"/>
          <w:sz w:val="20"/>
          <w:szCs w:val="20"/>
        </w:rPr>
      </w:pPr>
      <w:r w:rsidRPr="00251E1B">
        <w:rPr>
          <w:rFonts w:ascii="Arial" w:hAnsi="Arial" w:cs="Arial"/>
          <w:sz w:val="20"/>
          <w:szCs w:val="20"/>
        </w:rPr>
        <w:t>Dostawca udostępnia Zamawiającemu wszelkie informacje niezbędne do wykazania spełnienia obowiązków określonych w art. 28 RODO oraz umożliwiać Administratorowi lub audytorowi upoważnionemu przez Administratora przeprowadzanie audytów, w tym inspekcji. Podmiot przetwarzający zobowiązuje się przyczyniać się do tych czynności.</w:t>
      </w:r>
    </w:p>
    <w:p w14:paraId="40D81CE8" w14:textId="5A617A6B" w:rsidR="00C472CB" w:rsidRPr="00251E1B" w:rsidRDefault="00C472CB" w:rsidP="00C472CB">
      <w:pPr>
        <w:numPr>
          <w:ilvl w:val="0"/>
          <w:numId w:val="20"/>
        </w:numPr>
        <w:spacing w:after="0" w:line="240" w:lineRule="auto"/>
        <w:jc w:val="both"/>
        <w:rPr>
          <w:rFonts w:ascii="Arial" w:hAnsi="Arial" w:cs="Arial"/>
          <w:sz w:val="20"/>
          <w:szCs w:val="20"/>
        </w:rPr>
      </w:pPr>
      <w:r w:rsidRPr="00251E1B">
        <w:rPr>
          <w:rFonts w:ascii="Arial" w:hAnsi="Arial" w:cs="Arial"/>
          <w:sz w:val="20"/>
          <w:szCs w:val="20"/>
        </w:rPr>
        <w:t>Dostawca nie ma zgody Administratora na transfer danych osobowych do państwa nienależącego do Europejskiego Obszaru Gospodarczego (państwa trzeciego) lub organizacji międzynarodowej w rozumieniu aktualnych przepisów o ochronie danych osobowych.</w:t>
      </w:r>
    </w:p>
    <w:p w14:paraId="68A2372E" w14:textId="1C49F5E6" w:rsidR="00C472CB" w:rsidRPr="00251E1B" w:rsidRDefault="00C472CB" w:rsidP="00C472CB">
      <w:pPr>
        <w:numPr>
          <w:ilvl w:val="0"/>
          <w:numId w:val="20"/>
        </w:numPr>
        <w:spacing w:after="0" w:line="240" w:lineRule="auto"/>
        <w:jc w:val="both"/>
        <w:rPr>
          <w:rFonts w:ascii="Arial" w:hAnsi="Arial" w:cs="Arial"/>
          <w:sz w:val="20"/>
          <w:szCs w:val="20"/>
        </w:rPr>
      </w:pPr>
      <w:r w:rsidRPr="00251E1B">
        <w:rPr>
          <w:rFonts w:ascii="Arial" w:hAnsi="Arial" w:cs="Arial"/>
          <w:sz w:val="20"/>
          <w:szCs w:val="20"/>
        </w:rPr>
        <w:t>Dostawca może powierzyć dane osobowe objęte niniejszą umową do dalszego przetwarzania kolejnemu podmiotowi – Podwykonawcy, jedynie w ściśle określonym celu i zakresie, wyłącznie pod warunkiem uprzedniego poinformowania Administratora w formie pisemnej o zamiarze wyboru Podwykonawcy i uzyskania na to pisemnej szczegółowej zgody Administratora, a dokument ten stanowi integralną część Umowy.</w:t>
      </w:r>
    </w:p>
    <w:p w14:paraId="5C6B3073" w14:textId="62ADBE3D" w:rsidR="00C472CB" w:rsidRPr="00251E1B" w:rsidRDefault="00C472CB" w:rsidP="00C472CB">
      <w:pPr>
        <w:numPr>
          <w:ilvl w:val="0"/>
          <w:numId w:val="20"/>
        </w:numPr>
        <w:spacing w:after="0" w:line="240" w:lineRule="auto"/>
        <w:jc w:val="both"/>
        <w:rPr>
          <w:rFonts w:ascii="Arial" w:hAnsi="Arial" w:cs="Arial"/>
          <w:sz w:val="20"/>
          <w:szCs w:val="20"/>
        </w:rPr>
      </w:pPr>
      <w:r w:rsidRPr="00251E1B">
        <w:rPr>
          <w:rFonts w:ascii="Arial" w:hAnsi="Arial" w:cs="Arial"/>
          <w:sz w:val="20"/>
          <w:szCs w:val="20"/>
        </w:rPr>
        <w:t>Dostawca, w przypadku przekroczenia zakresu przetwarzania danych osobowych poza zakres wyznaczony Umową powierzenia, staje się administratorem tych danych przetwarzanych poza zakresem.</w:t>
      </w:r>
    </w:p>
    <w:p w14:paraId="1584FFEB" w14:textId="2A5A8622" w:rsidR="004448B4" w:rsidRPr="00251E1B" w:rsidRDefault="004448B4" w:rsidP="004448B4">
      <w:pPr>
        <w:spacing w:after="0" w:line="240" w:lineRule="auto"/>
        <w:jc w:val="both"/>
        <w:rPr>
          <w:rFonts w:ascii="Arial" w:hAnsi="Arial" w:cs="Arial"/>
          <w:sz w:val="20"/>
          <w:szCs w:val="20"/>
        </w:rPr>
      </w:pPr>
    </w:p>
    <w:p w14:paraId="04137955" w14:textId="77777777" w:rsidR="001206F4" w:rsidRPr="00251E1B" w:rsidRDefault="001206F4" w:rsidP="00F759AD">
      <w:pPr>
        <w:numPr>
          <w:ilvl w:val="0"/>
          <w:numId w:val="25"/>
        </w:numPr>
        <w:spacing w:after="0" w:line="240" w:lineRule="auto"/>
        <w:jc w:val="center"/>
        <w:rPr>
          <w:rFonts w:ascii="Arial" w:hAnsi="Arial" w:cs="Arial"/>
          <w:sz w:val="20"/>
          <w:szCs w:val="20"/>
        </w:rPr>
      </w:pPr>
      <w:r w:rsidRPr="00251E1B">
        <w:rPr>
          <w:rFonts w:ascii="Arial" w:hAnsi="Arial" w:cs="Arial"/>
          <w:sz w:val="20"/>
          <w:szCs w:val="20"/>
        </w:rPr>
        <w:t>ROZSTRZYGANIE SPORÓW</w:t>
      </w:r>
    </w:p>
    <w:p w14:paraId="7A225F48" w14:textId="77777777" w:rsidR="001206F4" w:rsidRPr="00251E1B" w:rsidRDefault="001206F4" w:rsidP="00F759AD">
      <w:pPr>
        <w:numPr>
          <w:ilvl w:val="0"/>
          <w:numId w:val="21"/>
        </w:numPr>
        <w:spacing w:after="0" w:line="240" w:lineRule="auto"/>
        <w:ind w:left="567" w:hanging="567"/>
        <w:jc w:val="both"/>
        <w:rPr>
          <w:rFonts w:ascii="Arial" w:hAnsi="Arial" w:cs="Arial"/>
          <w:sz w:val="20"/>
          <w:szCs w:val="20"/>
        </w:rPr>
      </w:pPr>
      <w:r w:rsidRPr="00251E1B">
        <w:rPr>
          <w:rFonts w:ascii="Arial" w:hAnsi="Arial" w:cs="Arial"/>
          <w:sz w:val="20"/>
          <w:szCs w:val="20"/>
        </w:rPr>
        <w:t>W przypadku ewentualnych różnic zdań lub sporów wynikających w przyszłości w związku z Umową Strony winny dążyć do polubownego rozstrzygnięcia sporu na drodze negocjacji.</w:t>
      </w:r>
    </w:p>
    <w:p w14:paraId="13AE5035" w14:textId="00EA5F11" w:rsidR="001206F4" w:rsidRPr="00251E1B" w:rsidRDefault="001206F4" w:rsidP="00F759AD">
      <w:pPr>
        <w:numPr>
          <w:ilvl w:val="0"/>
          <w:numId w:val="21"/>
        </w:numPr>
        <w:spacing w:after="0" w:line="240" w:lineRule="auto"/>
        <w:ind w:left="567" w:hanging="567"/>
        <w:jc w:val="both"/>
        <w:rPr>
          <w:rFonts w:ascii="Arial" w:hAnsi="Arial" w:cs="Arial"/>
          <w:sz w:val="20"/>
          <w:szCs w:val="20"/>
        </w:rPr>
      </w:pPr>
      <w:r w:rsidRPr="00251E1B">
        <w:rPr>
          <w:rFonts w:ascii="Arial" w:hAnsi="Arial" w:cs="Arial"/>
          <w:sz w:val="20"/>
          <w:szCs w:val="20"/>
        </w:rPr>
        <w:lastRenderedPageBreak/>
        <w:t>W przypadku niemożności uzyskania porozumienia, wszelkie różnice zdań wynikające z interpretacji lub realizacji niniejszej Umowy będą rozstrzygane w oparciu o Kodeks Cywilny przez Sąd Powszechny właściwy rzeczowo i miejscowo dla strony pozwanej.</w:t>
      </w:r>
    </w:p>
    <w:p w14:paraId="3A4DB58A" w14:textId="77777777" w:rsidR="00F759AD" w:rsidRPr="00251E1B" w:rsidRDefault="00F759AD" w:rsidP="00F759AD">
      <w:pPr>
        <w:spacing w:after="0" w:line="240" w:lineRule="auto"/>
        <w:ind w:left="567"/>
        <w:jc w:val="both"/>
        <w:rPr>
          <w:rFonts w:ascii="Arial" w:hAnsi="Arial" w:cs="Arial"/>
          <w:sz w:val="20"/>
          <w:szCs w:val="20"/>
        </w:rPr>
      </w:pPr>
    </w:p>
    <w:p w14:paraId="2147CF42" w14:textId="77777777" w:rsidR="001206F4" w:rsidRPr="00251E1B" w:rsidRDefault="001206F4" w:rsidP="00F759AD">
      <w:pPr>
        <w:numPr>
          <w:ilvl w:val="0"/>
          <w:numId w:val="25"/>
        </w:numPr>
        <w:spacing w:after="0" w:line="240" w:lineRule="auto"/>
        <w:jc w:val="center"/>
        <w:rPr>
          <w:rFonts w:ascii="Arial" w:hAnsi="Arial" w:cs="Arial"/>
          <w:sz w:val="20"/>
          <w:szCs w:val="20"/>
        </w:rPr>
      </w:pPr>
      <w:r w:rsidRPr="00251E1B">
        <w:rPr>
          <w:rFonts w:ascii="Arial" w:hAnsi="Arial" w:cs="Arial"/>
          <w:sz w:val="20"/>
          <w:szCs w:val="20"/>
        </w:rPr>
        <w:t>SIŁA WYŻSZA</w:t>
      </w:r>
    </w:p>
    <w:p w14:paraId="5AE6CDD3" w14:textId="77777777" w:rsidR="001206F4" w:rsidRPr="00251E1B" w:rsidRDefault="001206F4" w:rsidP="00F759AD">
      <w:pPr>
        <w:numPr>
          <w:ilvl w:val="0"/>
          <w:numId w:val="22"/>
        </w:numPr>
        <w:spacing w:after="0" w:line="240" w:lineRule="auto"/>
        <w:ind w:left="567" w:hanging="567"/>
        <w:jc w:val="both"/>
        <w:rPr>
          <w:rFonts w:ascii="Arial" w:hAnsi="Arial" w:cs="Arial"/>
          <w:sz w:val="20"/>
          <w:szCs w:val="20"/>
        </w:rPr>
      </w:pPr>
      <w:r w:rsidRPr="00251E1B">
        <w:rPr>
          <w:rFonts w:ascii="Arial" w:hAnsi="Arial" w:cs="Arial"/>
          <w:sz w:val="20"/>
          <w:szCs w:val="20"/>
        </w:rPr>
        <w:t>Przez siłę wyższą rozumie się wszelkie okoliczności niezależne i nieprzewidziane przez strony Umowy, lub jeśli przewidziane – będące poza ich wpływem, które całkowicie lub częściowo uniemożliwiają wypełnianie warunków niniejszej Umowy. Przykłady siły wyższej to: klęski żywiołowe, katastrofalne działanie sił przyrody, pożary, powodzie, eksplozje, inne katastrofy, niepokoje społeczne, wojna, przerwy w transporcie, wystąpienia zbrojne, zamknięcie granic, strajki generalne, akty władzy państwowej. Powyższa lista nie jest pełna ani zamknięta.</w:t>
      </w:r>
    </w:p>
    <w:p w14:paraId="6372EFFE" w14:textId="77777777" w:rsidR="001206F4" w:rsidRPr="00251E1B" w:rsidRDefault="001206F4" w:rsidP="00F759AD">
      <w:pPr>
        <w:numPr>
          <w:ilvl w:val="0"/>
          <w:numId w:val="22"/>
        </w:numPr>
        <w:spacing w:after="0" w:line="240" w:lineRule="auto"/>
        <w:ind w:left="567" w:hanging="567"/>
        <w:jc w:val="both"/>
        <w:rPr>
          <w:rFonts w:ascii="Arial" w:hAnsi="Arial" w:cs="Arial"/>
          <w:sz w:val="20"/>
          <w:szCs w:val="20"/>
        </w:rPr>
      </w:pPr>
      <w:r w:rsidRPr="00251E1B">
        <w:rPr>
          <w:rFonts w:ascii="Arial" w:hAnsi="Arial" w:cs="Arial"/>
          <w:sz w:val="20"/>
          <w:szCs w:val="20"/>
        </w:rPr>
        <w:t>W przypadku działania siły wyższej, ustalony okres czasu przeznaczony na wypełnienie warunków Umowy zostanie przedłużony o czas działania siły wyższej. Gdyby okres ten przekraczał jeden tydzień, Strony niezwłocznie ustalą sposób postępowania dotyczący dalszej realizacji przedmiotu Umowy. Jeśli nastąpi działanie siły wyższej, umawiające się Strony natychmiast poinformują się wzajemnie pocztą elektroniczną lub stwierdzeniem na piśmie.</w:t>
      </w:r>
    </w:p>
    <w:p w14:paraId="4B6DC308" w14:textId="77777777" w:rsidR="001206F4" w:rsidRPr="00251E1B" w:rsidRDefault="001206F4" w:rsidP="00F759AD">
      <w:pPr>
        <w:numPr>
          <w:ilvl w:val="0"/>
          <w:numId w:val="22"/>
        </w:numPr>
        <w:spacing w:after="0" w:line="240" w:lineRule="auto"/>
        <w:ind w:left="567" w:hanging="567"/>
        <w:jc w:val="both"/>
        <w:rPr>
          <w:rFonts w:ascii="Arial" w:hAnsi="Arial" w:cs="Arial"/>
          <w:sz w:val="20"/>
          <w:szCs w:val="20"/>
        </w:rPr>
      </w:pPr>
      <w:r w:rsidRPr="00251E1B">
        <w:rPr>
          <w:rFonts w:ascii="Arial" w:hAnsi="Arial" w:cs="Arial"/>
          <w:sz w:val="20"/>
          <w:szCs w:val="20"/>
        </w:rPr>
        <w:t>W przypadku naruszenia warunków Umowy wynikających wskutek działania siły wyższej nie stosuje się innych postanowień Umowy, określających kary z tytułu naruszenia warunków Umowy. Okoliczności siły wyższej wyłączają także odpowiedzialność każdej ze Stron za niewykonanie lub nienależyte wykonanie Umowy.</w:t>
      </w:r>
    </w:p>
    <w:p w14:paraId="4CDFE8FD" w14:textId="523A48F9" w:rsidR="001206F4" w:rsidRPr="00251E1B" w:rsidRDefault="001206F4" w:rsidP="00F759AD">
      <w:pPr>
        <w:numPr>
          <w:ilvl w:val="0"/>
          <w:numId w:val="22"/>
        </w:numPr>
        <w:spacing w:after="0" w:line="240" w:lineRule="auto"/>
        <w:ind w:left="567" w:hanging="567"/>
        <w:jc w:val="both"/>
        <w:rPr>
          <w:rFonts w:ascii="Arial" w:hAnsi="Arial" w:cs="Arial"/>
          <w:sz w:val="20"/>
          <w:szCs w:val="20"/>
        </w:rPr>
      </w:pPr>
      <w:r w:rsidRPr="00251E1B">
        <w:rPr>
          <w:rFonts w:ascii="Arial" w:hAnsi="Arial" w:cs="Arial"/>
          <w:sz w:val="20"/>
          <w:szCs w:val="20"/>
        </w:rPr>
        <w:t>Jeżeli Strony nie będą mogły dojść do porozumienia w powyższej kwestii, powinny zgodzić się na rozwiązanie Umowy ze względu na niemożność wypełnienia swoich zobowiązań.</w:t>
      </w:r>
    </w:p>
    <w:p w14:paraId="210E5598" w14:textId="77777777" w:rsidR="00F759AD" w:rsidRPr="00251E1B" w:rsidRDefault="00F759AD" w:rsidP="00F759AD">
      <w:pPr>
        <w:spacing w:after="0" w:line="240" w:lineRule="auto"/>
        <w:ind w:left="567"/>
        <w:jc w:val="both"/>
        <w:rPr>
          <w:rFonts w:ascii="Arial" w:hAnsi="Arial" w:cs="Arial"/>
          <w:sz w:val="20"/>
          <w:szCs w:val="20"/>
        </w:rPr>
      </w:pPr>
    </w:p>
    <w:p w14:paraId="44FA1F01" w14:textId="77777777" w:rsidR="001206F4" w:rsidRPr="00251E1B" w:rsidRDefault="001206F4" w:rsidP="00F759AD">
      <w:pPr>
        <w:numPr>
          <w:ilvl w:val="0"/>
          <w:numId w:val="26"/>
        </w:numPr>
        <w:spacing w:after="0" w:line="240" w:lineRule="auto"/>
        <w:jc w:val="center"/>
        <w:rPr>
          <w:rFonts w:ascii="Arial" w:hAnsi="Arial" w:cs="Arial"/>
          <w:sz w:val="20"/>
          <w:szCs w:val="20"/>
        </w:rPr>
      </w:pPr>
      <w:r w:rsidRPr="00251E1B">
        <w:rPr>
          <w:rFonts w:ascii="Arial" w:hAnsi="Arial" w:cs="Arial"/>
          <w:sz w:val="20"/>
          <w:szCs w:val="20"/>
        </w:rPr>
        <w:t>WARUNKI ROZWIĄZANIA UMOWY</w:t>
      </w:r>
    </w:p>
    <w:p w14:paraId="4A84552F" w14:textId="77777777" w:rsidR="001206F4" w:rsidRPr="00251E1B" w:rsidRDefault="001206F4" w:rsidP="00F759AD">
      <w:pPr>
        <w:numPr>
          <w:ilvl w:val="0"/>
          <w:numId w:val="23"/>
        </w:numPr>
        <w:spacing w:after="0" w:line="240" w:lineRule="auto"/>
        <w:ind w:left="567" w:hanging="567"/>
        <w:jc w:val="both"/>
        <w:rPr>
          <w:rFonts w:ascii="Arial" w:hAnsi="Arial" w:cs="Arial"/>
          <w:sz w:val="20"/>
          <w:szCs w:val="20"/>
        </w:rPr>
      </w:pPr>
      <w:r w:rsidRPr="00251E1B">
        <w:rPr>
          <w:rFonts w:ascii="Arial" w:hAnsi="Arial" w:cs="Arial"/>
          <w:sz w:val="20"/>
          <w:szCs w:val="20"/>
        </w:rPr>
        <w:t>Umowa może zostać rozwiązana w drodze pisemnego porozumienia Stron. Strony mogą odstąpić od Umowy w przypadkach przewidzianych obowiązującymi przepisami, a także w przypadku zaistnienia okoliczności, o których mowa w niniejszej Umowie.</w:t>
      </w:r>
    </w:p>
    <w:p w14:paraId="51C4D486" w14:textId="77777777" w:rsidR="001206F4" w:rsidRPr="00251E1B" w:rsidRDefault="001206F4" w:rsidP="00F759AD">
      <w:pPr>
        <w:numPr>
          <w:ilvl w:val="0"/>
          <w:numId w:val="23"/>
        </w:numPr>
        <w:spacing w:after="0" w:line="240" w:lineRule="auto"/>
        <w:ind w:left="567" w:hanging="567"/>
        <w:jc w:val="both"/>
        <w:rPr>
          <w:rFonts w:ascii="Arial" w:hAnsi="Arial" w:cs="Arial"/>
          <w:sz w:val="20"/>
          <w:szCs w:val="20"/>
        </w:rPr>
      </w:pPr>
      <w:r w:rsidRPr="00251E1B">
        <w:rPr>
          <w:rFonts w:ascii="Arial" w:hAnsi="Arial" w:cs="Arial"/>
          <w:sz w:val="20"/>
          <w:szCs w:val="20"/>
        </w:rPr>
        <w:t>Każda ze Stron Umowy ma prawo do jej rozwiązania w całości ze skutkiem natychmiastowym poprzez pisemne zgłoszenie tego faktu drugiej Stronie, jeżeli:</w:t>
      </w:r>
    </w:p>
    <w:p w14:paraId="0719FA77" w14:textId="77777777" w:rsidR="001206F4" w:rsidRPr="00251E1B" w:rsidRDefault="001206F4" w:rsidP="00F759AD">
      <w:pPr>
        <w:numPr>
          <w:ilvl w:val="1"/>
          <w:numId w:val="23"/>
        </w:numPr>
        <w:spacing w:after="0" w:line="240" w:lineRule="auto"/>
        <w:ind w:left="1134" w:hanging="567"/>
        <w:jc w:val="both"/>
        <w:rPr>
          <w:rFonts w:ascii="Arial" w:hAnsi="Arial" w:cs="Arial"/>
          <w:sz w:val="20"/>
          <w:szCs w:val="20"/>
        </w:rPr>
      </w:pPr>
      <w:r w:rsidRPr="00251E1B">
        <w:rPr>
          <w:rFonts w:ascii="Arial" w:hAnsi="Arial" w:cs="Arial"/>
          <w:sz w:val="20"/>
          <w:szCs w:val="20"/>
        </w:rPr>
        <w:t>zgłoszono uzasadniony wniosek o wszczęcie postępowania upadłościowego wobec drugiej Strony,</w:t>
      </w:r>
    </w:p>
    <w:p w14:paraId="0AAA5C49" w14:textId="77777777" w:rsidR="001206F4" w:rsidRPr="00251E1B" w:rsidRDefault="001206F4" w:rsidP="00F759AD">
      <w:pPr>
        <w:numPr>
          <w:ilvl w:val="1"/>
          <w:numId w:val="23"/>
        </w:numPr>
        <w:spacing w:after="0" w:line="240" w:lineRule="auto"/>
        <w:ind w:left="1134" w:hanging="567"/>
        <w:jc w:val="both"/>
        <w:rPr>
          <w:rFonts w:ascii="Arial" w:hAnsi="Arial" w:cs="Arial"/>
          <w:sz w:val="20"/>
          <w:szCs w:val="20"/>
        </w:rPr>
      </w:pPr>
      <w:r w:rsidRPr="00251E1B">
        <w:rPr>
          <w:rFonts w:ascii="Arial" w:hAnsi="Arial" w:cs="Arial"/>
          <w:sz w:val="20"/>
          <w:szCs w:val="20"/>
        </w:rPr>
        <w:t>druga Strona ulega likwidacji lub działalność drugiej Strony zostaje zawieszona.</w:t>
      </w:r>
    </w:p>
    <w:p w14:paraId="44A300B6" w14:textId="77777777" w:rsidR="001206F4" w:rsidRPr="00251E1B" w:rsidRDefault="001206F4" w:rsidP="00F759AD">
      <w:pPr>
        <w:numPr>
          <w:ilvl w:val="0"/>
          <w:numId w:val="23"/>
        </w:numPr>
        <w:spacing w:after="0" w:line="240" w:lineRule="auto"/>
        <w:ind w:left="567" w:hanging="567"/>
        <w:jc w:val="both"/>
        <w:rPr>
          <w:rFonts w:ascii="Arial" w:hAnsi="Arial" w:cs="Arial"/>
          <w:sz w:val="20"/>
          <w:szCs w:val="20"/>
        </w:rPr>
      </w:pPr>
      <w:r w:rsidRPr="00251E1B">
        <w:rPr>
          <w:rFonts w:ascii="Arial" w:hAnsi="Arial" w:cs="Arial"/>
          <w:sz w:val="20"/>
          <w:szCs w:val="20"/>
        </w:rPr>
        <w:t>Każda ze Stron może rozwiązać w całości Umowę, poprzez złożenie oświadczenia woli określonej treści drugiej Stronie, ze skutkiem natychmiastowym w przypadku, gdy druga Strona nie wykonuje lub nienależycie wykonuje zobowiązania wynikające z Umowy i nie przystępuje do należytego wykonania Umowy w terminie 7 dni od otrzymania pisemnego wezwania do należytego wykonania Umowy. Wezwanie to musi w sposób szczegółowy i jednoznaczny uzasadniać przyczyny, dla których Strona wzywająca sformułowała wezwanie.</w:t>
      </w:r>
    </w:p>
    <w:p w14:paraId="3C5F15B1" w14:textId="77777777" w:rsidR="001206F4" w:rsidRPr="00251E1B" w:rsidRDefault="001206F4" w:rsidP="00F759AD">
      <w:pPr>
        <w:numPr>
          <w:ilvl w:val="0"/>
          <w:numId w:val="23"/>
        </w:numPr>
        <w:spacing w:after="0" w:line="240" w:lineRule="auto"/>
        <w:ind w:left="567" w:hanging="567"/>
        <w:jc w:val="both"/>
        <w:rPr>
          <w:rFonts w:ascii="Arial" w:hAnsi="Arial" w:cs="Arial"/>
          <w:sz w:val="20"/>
          <w:szCs w:val="20"/>
        </w:rPr>
      </w:pPr>
      <w:r w:rsidRPr="00251E1B">
        <w:rPr>
          <w:rFonts w:ascii="Arial" w:hAnsi="Arial" w:cs="Arial"/>
          <w:sz w:val="20"/>
          <w:szCs w:val="20"/>
        </w:rPr>
        <w:t>Dostawca może rozwiązać w całości Umowę ze skutkiem natychmiastowym poprzez pisemne zgłoszenie tego faktu drugiej Stronie, jeżeli zaległości Zamawiającego w płatnościach wynagrodzenia przekraczają 30 dni.</w:t>
      </w:r>
    </w:p>
    <w:p w14:paraId="26CFFD65" w14:textId="77777777" w:rsidR="001206F4" w:rsidRPr="00251E1B" w:rsidRDefault="001206F4" w:rsidP="00F759AD">
      <w:pPr>
        <w:numPr>
          <w:ilvl w:val="0"/>
          <w:numId w:val="23"/>
        </w:numPr>
        <w:spacing w:after="0" w:line="240" w:lineRule="auto"/>
        <w:ind w:left="567" w:hanging="567"/>
        <w:jc w:val="both"/>
        <w:rPr>
          <w:rFonts w:ascii="Arial" w:hAnsi="Arial" w:cs="Arial"/>
          <w:sz w:val="20"/>
          <w:szCs w:val="20"/>
        </w:rPr>
      </w:pPr>
      <w:r w:rsidRPr="00251E1B">
        <w:rPr>
          <w:rFonts w:ascii="Arial" w:hAnsi="Arial" w:cs="Arial"/>
          <w:sz w:val="20"/>
          <w:szCs w:val="20"/>
        </w:rPr>
        <w:t>Umowa zawarta na czas oznaczony wygasa po upływie czasu oznaczonego, na który została zawarta.</w:t>
      </w:r>
    </w:p>
    <w:p w14:paraId="1438DA38" w14:textId="3DF67997" w:rsidR="001206F4" w:rsidRPr="00251E1B" w:rsidRDefault="001206F4" w:rsidP="00F759AD">
      <w:pPr>
        <w:numPr>
          <w:ilvl w:val="0"/>
          <w:numId w:val="23"/>
        </w:numPr>
        <w:spacing w:after="0" w:line="240" w:lineRule="auto"/>
        <w:ind w:left="567" w:hanging="567"/>
        <w:jc w:val="both"/>
        <w:rPr>
          <w:rFonts w:ascii="Arial" w:hAnsi="Arial" w:cs="Arial"/>
          <w:sz w:val="20"/>
          <w:szCs w:val="20"/>
        </w:rPr>
      </w:pPr>
      <w:r w:rsidRPr="00251E1B">
        <w:rPr>
          <w:rFonts w:ascii="Arial" w:hAnsi="Arial" w:cs="Arial"/>
          <w:sz w:val="20"/>
          <w:szCs w:val="20"/>
        </w:rPr>
        <w:t>Rozwiązanie Umowy następuje w wyniku jej wypowiedzenia, złożonego w formie pisemnej drugiej Stronie z zachowaniem 30-dniowego okresu wypowiedzenia. Skutek wypowiedzenia w postaci rozwiązania Umowy przypada na koniec miesiąca rozliczeniowego rozpoczynającego się po dniu skutecznego doręczenia wypowiedzenia drugiej Stronie. Do dnia rozwiązania  mowy naliczane są opłaty wynikające z Umowy.</w:t>
      </w:r>
    </w:p>
    <w:p w14:paraId="33A379BC" w14:textId="77777777" w:rsidR="00F759AD" w:rsidRPr="00251E1B" w:rsidRDefault="00F759AD" w:rsidP="00F759AD">
      <w:pPr>
        <w:spacing w:after="0" w:line="240" w:lineRule="auto"/>
        <w:ind w:left="567"/>
        <w:jc w:val="both"/>
        <w:rPr>
          <w:rFonts w:ascii="Arial" w:hAnsi="Arial" w:cs="Arial"/>
          <w:sz w:val="20"/>
          <w:szCs w:val="20"/>
        </w:rPr>
      </w:pPr>
    </w:p>
    <w:p w14:paraId="6418579B" w14:textId="77777777" w:rsidR="001206F4" w:rsidRPr="00251E1B" w:rsidRDefault="001206F4" w:rsidP="00F759AD">
      <w:pPr>
        <w:numPr>
          <w:ilvl w:val="0"/>
          <w:numId w:val="27"/>
        </w:numPr>
        <w:spacing w:after="0" w:line="240" w:lineRule="auto"/>
        <w:jc w:val="center"/>
        <w:rPr>
          <w:rFonts w:ascii="Arial" w:hAnsi="Arial" w:cs="Arial"/>
          <w:sz w:val="20"/>
          <w:szCs w:val="20"/>
        </w:rPr>
      </w:pPr>
      <w:r w:rsidRPr="00251E1B">
        <w:rPr>
          <w:rFonts w:ascii="Arial" w:hAnsi="Arial" w:cs="Arial"/>
          <w:sz w:val="20"/>
          <w:szCs w:val="20"/>
        </w:rPr>
        <w:t>POSTANOWIENIA KOŃCOWE</w:t>
      </w:r>
    </w:p>
    <w:p w14:paraId="14E5B72B" w14:textId="77777777" w:rsidR="001206F4" w:rsidRPr="00251E1B" w:rsidRDefault="001206F4" w:rsidP="00F759AD">
      <w:pPr>
        <w:numPr>
          <w:ilvl w:val="0"/>
          <w:numId w:val="24"/>
        </w:numPr>
        <w:spacing w:after="0" w:line="240" w:lineRule="auto"/>
        <w:ind w:left="567" w:hanging="567"/>
        <w:jc w:val="both"/>
        <w:rPr>
          <w:rFonts w:ascii="Arial" w:hAnsi="Arial" w:cs="Arial"/>
          <w:sz w:val="20"/>
          <w:szCs w:val="20"/>
        </w:rPr>
      </w:pPr>
      <w:r w:rsidRPr="00251E1B">
        <w:rPr>
          <w:rFonts w:ascii="Arial" w:hAnsi="Arial" w:cs="Arial"/>
          <w:sz w:val="20"/>
          <w:szCs w:val="20"/>
        </w:rPr>
        <w:t>Wszelkie uzupełnienia oraz zmiany treści niniejszej Umowy wymagają formy pisemnej, potwierdzonej podpisami upoważnionych przedstawicieli obu Stron pod rygorem nieważności.</w:t>
      </w:r>
    </w:p>
    <w:p w14:paraId="4BB0A8A3" w14:textId="77777777" w:rsidR="001206F4" w:rsidRPr="00251E1B" w:rsidRDefault="001206F4" w:rsidP="00F759AD">
      <w:pPr>
        <w:numPr>
          <w:ilvl w:val="0"/>
          <w:numId w:val="24"/>
        </w:numPr>
        <w:spacing w:after="0" w:line="240" w:lineRule="auto"/>
        <w:ind w:left="567" w:hanging="567"/>
        <w:jc w:val="both"/>
        <w:rPr>
          <w:rFonts w:ascii="Arial" w:hAnsi="Arial" w:cs="Arial"/>
          <w:sz w:val="20"/>
          <w:szCs w:val="20"/>
        </w:rPr>
      </w:pPr>
      <w:r w:rsidRPr="00251E1B">
        <w:rPr>
          <w:rFonts w:ascii="Arial" w:hAnsi="Arial" w:cs="Arial"/>
          <w:sz w:val="20"/>
          <w:szCs w:val="20"/>
        </w:rPr>
        <w:t>W sprawach nieuregulowanych niniejszą Umową mają zastosowanie przepisy Kodeksu Cywilnego.</w:t>
      </w:r>
    </w:p>
    <w:p w14:paraId="09FAA3A5" w14:textId="68C58A8D" w:rsidR="001206F4" w:rsidRPr="00251E1B" w:rsidRDefault="001206F4" w:rsidP="00F759AD">
      <w:pPr>
        <w:numPr>
          <w:ilvl w:val="0"/>
          <w:numId w:val="24"/>
        </w:numPr>
        <w:spacing w:after="0" w:line="240" w:lineRule="auto"/>
        <w:ind w:left="567" w:hanging="567"/>
        <w:jc w:val="both"/>
        <w:rPr>
          <w:rFonts w:ascii="Arial" w:hAnsi="Arial" w:cs="Arial"/>
          <w:sz w:val="20"/>
          <w:szCs w:val="20"/>
        </w:rPr>
      </w:pPr>
      <w:r w:rsidRPr="00251E1B">
        <w:rPr>
          <w:rFonts w:ascii="Arial" w:hAnsi="Arial" w:cs="Arial"/>
          <w:sz w:val="20"/>
          <w:szCs w:val="20"/>
        </w:rPr>
        <w:t>Umowę sporządzono w dwóch (2) jednobrzmiących egzemplarzach, po jednym dla każdej ze Stron.</w:t>
      </w:r>
    </w:p>
    <w:sectPr w:rsidR="001206F4" w:rsidRPr="00251E1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4AD76" w14:textId="77777777" w:rsidR="00BB1A7D" w:rsidRDefault="00BB1A7D" w:rsidP="001206F4">
      <w:pPr>
        <w:spacing w:after="0" w:line="240" w:lineRule="auto"/>
      </w:pPr>
      <w:r>
        <w:separator/>
      </w:r>
    </w:p>
  </w:endnote>
  <w:endnote w:type="continuationSeparator" w:id="0">
    <w:p w14:paraId="642F52A3" w14:textId="77777777" w:rsidR="00BB1A7D" w:rsidRDefault="00BB1A7D" w:rsidP="00120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C462A" w14:textId="77777777" w:rsidR="00BB1A7D" w:rsidRDefault="00BB1A7D" w:rsidP="001206F4">
      <w:pPr>
        <w:spacing w:after="0" w:line="240" w:lineRule="auto"/>
      </w:pPr>
      <w:r>
        <w:separator/>
      </w:r>
    </w:p>
  </w:footnote>
  <w:footnote w:type="continuationSeparator" w:id="0">
    <w:p w14:paraId="7E860EB3" w14:textId="77777777" w:rsidR="00BB1A7D" w:rsidRDefault="00BB1A7D" w:rsidP="001206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0B5E"/>
    <w:multiLevelType w:val="hybridMultilevel"/>
    <w:tmpl w:val="5810CE6A"/>
    <w:lvl w:ilvl="0" w:tplc="5E681B36">
      <w:start w:val="12"/>
      <w:numFmt w:val="decimal"/>
      <w:suff w:val="space"/>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A71960"/>
    <w:multiLevelType w:val="multilevel"/>
    <w:tmpl w:val="F6AA7DBE"/>
    <w:lvl w:ilvl="0">
      <w:start w:val="1"/>
      <w:numFmt w:val="decimal"/>
      <w:lvlText w:val="%1."/>
      <w:lvlJc w:val="left"/>
      <w:pPr>
        <w:ind w:left="72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2" w15:restartNumberingAfterBreak="0">
    <w:nsid w:val="066204E6"/>
    <w:multiLevelType w:val="multilevel"/>
    <w:tmpl w:val="8A0C553E"/>
    <w:lvl w:ilvl="0">
      <w:start w:val="1"/>
      <w:numFmt w:val="decimal"/>
      <w:lvlText w:val="%1."/>
      <w:lvlJc w:val="left"/>
      <w:pPr>
        <w:ind w:left="360" w:hanging="360"/>
      </w:pPr>
      <w:rPr>
        <w:rFonts w:ascii="Arial" w:hAnsi="Arial" w:cs="Arial" w:hint="default"/>
        <w:b w:val="0"/>
        <w:color w:val="000000" w:themeColor="text1"/>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1E1101"/>
    <w:multiLevelType w:val="multilevel"/>
    <w:tmpl w:val="1CD80BC6"/>
    <w:lvl w:ilvl="0">
      <w:start w:val="1"/>
      <w:numFmt w:val="decimal"/>
      <w:lvlText w:val="%1."/>
      <w:lvlJc w:val="left"/>
      <w:pPr>
        <w:ind w:left="-492" w:hanging="360"/>
      </w:pPr>
    </w:lvl>
    <w:lvl w:ilvl="1">
      <w:start w:val="1"/>
      <w:numFmt w:val="bullet"/>
      <w:lvlText w:val=""/>
      <w:lvlJc w:val="left"/>
      <w:pPr>
        <w:ind w:left="-60" w:hanging="432"/>
      </w:pPr>
      <w:rPr>
        <w:rFonts w:ascii="Symbol" w:hAnsi="Symbol" w:hint="default"/>
      </w:rPr>
    </w:lvl>
    <w:lvl w:ilvl="2">
      <w:start w:val="1"/>
      <w:numFmt w:val="decimal"/>
      <w:lvlText w:val="%1.%2.%3."/>
      <w:lvlJc w:val="left"/>
      <w:pPr>
        <w:ind w:left="372" w:hanging="504"/>
      </w:pPr>
    </w:lvl>
    <w:lvl w:ilvl="3">
      <w:start w:val="1"/>
      <w:numFmt w:val="decimal"/>
      <w:lvlText w:val="%1.%2.%3.%4."/>
      <w:lvlJc w:val="left"/>
      <w:pPr>
        <w:ind w:left="876" w:hanging="648"/>
      </w:pPr>
    </w:lvl>
    <w:lvl w:ilvl="4">
      <w:start w:val="1"/>
      <w:numFmt w:val="decimal"/>
      <w:lvlText w:val="%1.%2.%3.%4.%5."/>
      <w:lvlJc w:val="left"/>
      <w:pPr>
        <w:ind w:left="1380" w:hanging="792"/>
      </w:pPr>
    </w:lvl>
    <w:lvl w:ilvl="5">
      <w:start w:val="1"/>
      <w:numFmt w:val="decimal"/>
      <w:lvlText w:val="%1.%2.%3.%4.%5.%6."/>
      <w:lvlJc w:val="left"/>
      <w:pPr>
        <w:ind w:left="1884" w:hanging="936"/>
      </w:pPr>
    </w:lvl>
    <w:lvl w:ilvl="6">
      <w:start w:val="1"/>
      <w:numFmt w:val="decimal"/>
      <w:lvlText w:val="%1.%2.%3.%4.%5.%6.%7."/>
      <w:lvlJc w:val="left"/>
      <w:pPr>
        <w:ind w:left="2388" w:hanging="1080"/>
      </w:pPr>
    </w:lvl>
    <w:lvl w:ilvl="7">
      <w:start w:val="1"/>
      <w:numFmt w:val="decimal"/>
      <w:lvlText w:val="%1.%2.%3.%4.%5.%6.%7.%8."/>
      <w:lvlJc w:val="left"/>
      <w:pPr>
        <w:ind w:left="2892" w:hanging="1224"/>
      </w:pPr>
    </w:lvl>
    <w:lvl w:ilvl="8">
      <w:start w:val="1"/>
      <w:numFmt w:val="decimal"/>
      <w:lvlText w:val="%1.%2.%3.%4.%5.%6.%7.%8.%9."/>
      <w:lvlJc w:val="left"/>
      <w:pPr>
        <w:ind w:left="3468" w:hanging="1440"/>
      </w:pPr>
    </w:lvl>
  </w:abstractNum>
  <w:abstractNum w:abstractNumId="4" w15:restartNumberingAfterBreak="0">
    <w:nsid w:val="0E8F4529"/>
    <w:multiLevelType w:val="hybridMultilevel"/>
    <w:tmpl w:val="E94ED736"/>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102921AF"/>
    <w:multiLevelType w:val="multilevel"/>
    <w:tmpl w:val="0B90D4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510E31"/>
    <w:multiLevelType w:val="hybridMultilevel"/>
    <w:tmpl w:val="3F5635FE"/>
    <w:lvl w:ilvl="0" w:tplc="77C4171E">
      <w:start w:val="1"/>
      <w:numFmt w:val="decimal"/>
      <w:suff w:val="space"/>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0F3D2D"/>
    <w:multiLevelType w:val="hybridMultilevel"/>
    <w:tmpl w:val="6B10AF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396974"/>
    <w:multiLevelType w:val="hybridMultilevel"/>
    <w:tmpl w:val="048E37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7A0C0A"/>
    <w:multiLevelType w:val="hybridMultilevel"/>
    <w:tmpl w:val="06CC06EC"/>
    <w:lvl w:ilvl="0" w:tplc="0415000F">
      <w:start w:val="1"/>
      <w:numFmt w:val="decimal"/>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0" w15:restartNumberingAfterBreak="0">
    <w:nsid w:val="19EB741E"/>
    <w:multiLevelType w:val="hybridMultilevel"/>
    <w:tmpl w:val="046AA8F2"/>
    <w:lvl w:ilvl="0" w:tplc="732E2348">
      <w:start w:val="1"/>
      <w:numFmt w:val="upperRoman"/>
      <w:lvlText w:val="ROZDZIAŁ %1."/>
      <w:lvlJc w:val="left"/>
      <w:pPr>
        <w:ind w:left="1353"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F75113"/>
    <w:multiLevelType w:val="hybridMultilevel"/>
    <w:tmpl w:val="F4E82F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3D51FB"/>
    <w:multiLevelType w:val="hybridMultilevel"/>
    <w:tmpl w:val="E9E8ED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D439F0"/>
    <w:multiLevelType w:val="multilevel"/>
    <w:tmpl w:val="66A890FA"/>
    <w:lvl w:ilvl="0">
      <w:start w:val="1"/>
      <w:numFmt w:val="upperRoman"/>
      <w:pStyle w:val="ESSPRoz1"/>
      <w:lvlText w:val="Rozdział %1."/>
      <w:lvlJc w:val="left"/>
      <w:pPr>
        <w:tabs>
          <w:tab w:val="num" w:pos="1701"/>
        </w:tabs>
        <w:ind w:left="0" w:firstLine="0"/>
      </w:pPr>
      <w:rPr>
        <w:rFonts w:ascii="Arial" w:hAnsi="Arial" w:hint="default"/>
        <w:b/>
        <w:bCs/>
        <w:i w:val="0"/>
        <w:iCs w:val="0"/>
        <w:caps/>
        <w:smallCaps w:val="0"/>
        <w:strike w:val="0"/>
        <w:dstrike w:val="0"/>
        <w:noProof w:val="0"/>
        <w:vanish w:val="0"/>
        <w:color w:val="000000"/>
        <w:spacing w:val="0"/>
        <w:kern w:val="0"/>
        <w:position w:val="0"/>
        <w:sz w:val="26"/>
        <w:szCs w:val="26"/>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26246139"/>
    <w:multiLevelType w:val="hybridMultilevel"/>
    <w:tmpl w:val="C3924122"/>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2E8970C4"/>
    <w:multiLevelType w:val="hybridMultilevel"/>
    <w:tmpl w:val="FEACA2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DB2EA0"/>
    <w:multiLevelType w:val="hybridMultilevel"/>
    <w:tmpl w:val="F8D493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E63FBF"/>
    <w:multiLevelType w:val="hybridMultilevel"/>
    <w:tmpl w:val="6CE2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987F5E"/>
    <w:multiLevelType w:val="hybridMultilevel"/>
    <w:tmpl w:val="D9DC47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316AAF"/>
    <w:multiLevelType w:val="hybridMultilevel"/>
    <w:tmpl w:val="D054D920"/>
    <w:lvl w:ilvl="0" w:tplc="E1F4D96E">
      <w:start w:val="11"/>
      <w:numFmt w:val="decimal"/>
      <w:suff w:val="space"/>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63563F"/>
    <w:multiLevelType w:val="hybridMultilevel"/>
    <w:tmpl w:val="C80E5E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E95846"/>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747680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92D3F06"/>
    <w:multiLevelType w:val="hybridMultilevel"/>
    <w:tmpl w:val="FCD2BF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6446D4"/>
    <w:multiLevelType w:val="hybridMultilevel"/>
    <w:tmpl w:val="664CF7DE"/>
    <w:lvl w:ilvl="0" w:tplc="04150017">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5" w15:restartNumberingAfterBreak="0">
    <w:nsid w:val="3A8E2944"/>
    <w:multiLevelType w:val="hybridMultilevel"/>
    <w:tmpl w:val="A558C0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BC71346"/>
    <w:multiLevelType w:val="hybridMultilevel"/>
    <w:tmpl w:val="2348D1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DCD2496"/>
    <w:multiLevelType w:val="multilevel"/>
    <w:tmpl w:val="AB7052E6"/>
    <w:lvl w:ilvl="0">
      <w:start w:val="1"/>
      <w:numFmt w:val="decimal"/>
      <w:lvlText w:val="%1."/>
      <w:lvlJc w:val="left"/>
      <w:pPr>
        <w:ind w:left="720" w:hanging="360"/>
      </w:pPr>
      <w:rPr>
        <w:rFonts w:hint="default"/>
      </w:rPr>
    </w:lvl>
    <w:lvl w:ilvl="1">
      <w:start w:val="1"/>
      <w:numFmt w:val="bullet"/>
      <w:lvlText w:val=""/>
      <w:lvlJc w:val="left"/>
      <w:pPr>
        <w:ind w:left="1494" w:hanging="360"/>
      </w:pPr>
      <w:rPr>
        <w:rFonts w:ascii="Symbol" w:hAnsi="Symbol"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28" w15:restartNumberingAfterBreak="0">
    <w:nsid w:val="3F7F2235"/>
    <w:multiLevelType w:val="multilevel"/>
    <w:tmpl w:val="58704796"/>
    <w:lvl w:ilvl="0">
      <w:start w:val="1"/>
      <w:numFmt w:val="decimal"/>
      <w:lvlText w:val="%1."/>
      <w:lvlJc w:val="left"/>
      <w:pPr>
        <w:ind w:left="360" w:hanging="360"/>
      </w:pPr>
      <w:rPr>
        <w:rFonts w:hint="default"/>
      </w:rPr>
    </w:lvl>
    <w:lvl w:ilvl="1">
      <w:start w:val="1"/>
      <w:numFmt w:val="decimal"/>
      <w:isLgl/>
      <w:lvlText w:val="%1.%2."/>
      <w:lvlJc w:val="left"/>
      <w:pPr>
        <w:ind w:left="567" w:hanging="360"/>
      </w:pPr>
      <w:rPr>
        <w:rFonts w:hint="default"/>
      </w:rPr>
    </w:lvl>
    <w:lvl w:ilvl="2">
      <w:start w:val="1"/>
      <w:numFmt w:val="decimal"/>
      <w:isLgl/>
      <w:lvlText w:val="%1.%2.%3."/>
      <w:lvlJc w:val="left"/>
      <w:pPr>
        <w:ind w:left="1134" w:hanging="720"/>
      </w:pPr>
      <w:rPr>
        <w:rFonts w:hint="default"/>
      </w:rPr>
    </w:lvl>
    <w:lvl w:ilvl="3">
      <w:start w:val="1"/>
      <w:numFmt w:val="lowerLetter"/>
      <w:lvlText w:val="%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lvlText w:val="%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29" w15:restartNumberingAfterBreak="0">
    <w:nsid w:val="403C05AF"/>
    <w:multiLevelType w:val="multilevel"/>
    <w:tmpl w:val="AC6C2C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0" w15:restartNumberingAfterBreak="0">
    <w:nsid w:val="4D53391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DDB1BC4"/>
    <w:multiLevelType w:val="hybridMultilevel"/>
    <w:tmpl w:val="D9F87CA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2" w15:restartNumberingAfterBreak="0">
    <w:nsid w:val="4E0C6428"/>
    <w:multiLevelType w:val="multilevel"/>
    <w:tmpl w:val="125A7BE0"/>
    <w:lvl w:ilvl="0">
      <w:start w:val="1"/>
      <w:numFmt w:val="decimal"/>
      <w:pStyle w:val="ESSPZal"/>
      <w:lvlText w:val="Załącznik %1."/>
      <w:lvlJc w:val="left"/>
      <w:pPr>
        <w:tabs>
          <w:tab w:val="num" w:pos="1701"/>
        </w:tabs>
        <w:ind w:left="0" w:firstLine="0"/>
      </w:pPr>
      <w:rPr>
        <w:rFonts w:ascii="Arial" w:hAnsi="Arial" w:hint="default"/>
        <w:b/>
        <w:bCs/>
        <w:i w:val="0"/>
        <w:iCs w:val="0"/>
        <w:caps/>
        <w:smallCaps w:val="0"/>
        <w:strike w:val="0"/>
        <w:dstrike w:val="0"/>
        <w:noProof w:val="0"/>
        <w:vanish w:val="0"/>
        <w:color w:val="000000"/>
        <w:spacing w:val="0"/>
        <w:kern w:val="0"/>
        <w:position w:val="0"/>
        <w:sz w:val="26"/>
        <w:szCs w:val="26"/>
        <w:u w:val="none"/>
        <w:effect w:val="none"/>
        <w:vertAlign w:val="baseline"/>
        <w:em w:val="none"/>
        <w:specVanish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51062456"/>
    <w:multiLevelType w:val="hybridMultilevel"/>
    <w:tmpl w:val="1402F786"/>
    <w:lvl w:ilvl="0" w:tplc="535092EC">
      <w:start w:val="1"/>
      <w:numFmt w:val="decimal"/>
      <w:lvlText w:val="%1."/>
      <w:lvlJc w:val="left"/>
      <w:pPr>
        <w:ind w:left="720" w:hanging="360"/>
      </w:pPr>
      <w:rPr>
        <w:rFonts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37A42BC"/>
    <w:multiLevelType w:val="hybridMultilevel"/>
    <w:tmpl w:val="D0FE3D3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53860B94"/>
    <w:multiLevelType w:val="hybridMultilevel"/>
    <w:tmpl w:val="D3D65F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4964CEC"/>
    <w:multiLevelType w:val="hybridMultilevel"/>
    <w:tmpl w:val="E912EC20"/>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7" w15:restartNumberingAfterBreak="0">
    <w:nsid w:val="5A924AF8"/>
    <w:multiLevelType w:val="hybridMultilevel"/>
    <w:tmpl w:val="3CAA9C4A"/>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15:restartNumberingAfterBreak="0">
    <w:nsid w:val="5D3B750D"/>
    <w:multiLevelType w:val="multilevel"/>
    <w:tmpl w:val="7FC077E4"/>
    <w:lvl w:ilvl="0">
      <w:start w:val="1"/>
      <w:numFmt w:val="decimal"/>
      <w:lvlText w:val="%1."/>
      <w:lvlJc w:val="left"/>
      <w:pPr>
        <w:ind w:left="720" w:hanging="360"/>
      </w:pPr>
      <w:rPr>
        <w:rFonts w:hint="default"/>
      </w:rPr>
    </w:lvl>
    <w:lvl w:ilvl="1">
      <w:start w:val="1"/>
      <w:numFmt w:val="bullet"/>
      <w:lvlText w:val=""/>
      <w:lvlJc w:val="left"/>
      <w:pPr>
        <w:ind w:left="1494" w:hanging="360"/>
      </w:pPr>
      <w:rPr>
        <w:rFonts w:ascii="Symbol" w:hAnsi="Symbol"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39" w15:restartNumberingAfterBreak="0">
    <w:nsid w:val="608C1446"/>
    <w:multiLevelType w:val="hybridMultilevel"/>
    <w:tmpl w:val="FCD2BF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0F31519"/>
    <w:multiLevelType w:val="hybridMultilevel"/>
    <w:tmpl w:val="0310D9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610330C"/>
    <w:multiLevelType w:val="hybridMultilevel"/>
    <w:tmpl w:val="502051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71F518C"/>
    <w:multiLevelType w:val="hybridMultilevel"/>
    <w:tmpl w:val="8DC41D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8887237"/>
    <w:multiLevelType w:val="multilevel"/>
    <w:tmpl w:val="61602750"/>
    <w:lvl w:ilvl="0">
      <w:start w:val="1"/>
      <w:numFmt w:val="decimal"/>
      <w:lvlText w:val="%1."/>
      <w:lvlJc w:val="left"/>
      <w:pPr>
        <w:ind w:left="720" w:hanging="360"/>
      </w:pPr>
      <w:rPr>
        <w:rFonts w:hint="default"/>
      </w:rPr>
    </w:lvl>
    <w:lvl w:ilvl="1">
      <w:start w:val="1"/>
      <w:numFmt w:val="decimal"/>
      <w:isLgl/>
      <w:suff w:val="space"/>
      <w:lvlText w:val="%1.%2."/>
      <w:lvlJc w:val="left"/>
      <w:pPr>
        <w:ind w:left="1494"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44" w15:restartNumberingAfterBreak="0">
    <w:nsid w:val="6C10024E"/>
    <w:multiLevelType w:val="multilevel"/>
    <w:tmpl w:val="A956FB2E"/>
    <w:lvl w:ilvl="0">
      <w:start w:val="1"/>
      <w:numFmt w:val="decimal"/>
      <w:lvlText w:val="%1."/>
      <w:lvlJc w:val="left"/>
      <w:pPr>
        <w:ind w:left="360" w:hanging="360"/>
      </w:pPr>
      <w:rPr>
        <w:rFonts w:hint="default"/>
      </w:rPr>
    </w:lvl>
    <w:lvl w:ilvl="1">
      <w:start w:val="1"/>
      <w:numFmt w:val="decimal"/>
      <w:isLgl/>
      <w:lvlText w:val="%1.%2."/>
      <w:lvlJc w:val="left"/>
      <w:pPr>
        <w:ind w:left="567" w:hanging="36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45" w15:restartNumberingAfterBreak="0">
    <w:nsid w:val="6D3A0F39"/>
    <w:multiLevelType w:val="multilevel"/>
    <w:tmpl w:val="922E6A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3153A8F"/>
    <w:multiLevelType w:val="hybridMultilevel"/>
    <w:tmpl w:val="165079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3607575"/>
    <w:multiLevelType w:val="hybridMultilevel"/>
    <w:tmpl w:val="B15813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4FD6813"/>
    <w:multiLevelType w:val="hybridMultilevel"/>
    <w:tmpl w:val="C84A75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10"/>
  </w:num>
  <w:num w:numId="3">
    <w:abstractNumId w:val="3"/>
  </w:num>
  <w:num w:numId="4">
    <w:abstractNumId w:val="21"/>
  </w:num>
  <w:num w:numId="5">
    <w:abstractNumId w:val="5"/>
  </w:num>
  <w:num w:numId="6">
    <w:abstractNumId w:val="2"/>
  </w:num>
  <w:num w:numId="7">
    <w:abstractNumId w:val="30"/>
  </w:num>
  <w:num w:numId="8">
    <w:abstractNumId w:val="32"/>
  </w:num>
  <w:num w:numId="9">
    <w:abstractNumId w:val="22"/>
  </w:num>
  <w:num w:numId="10">
    <w:abstractNumId w:val="46"/>
  </w:num>
  <w:num w:numId="11">
    <w:abstractNumId w:val="33"/>
  </w:num>
  <w:num w:numId="12">
    <w:abstractNumId w:val="9"/>
  </w:num>
  <w:num w:numId="13">
    <w:abstractNumId w:val="43"/>
  </w:num>
  <w:num w:numId="14">
    <w:abstractNumId w:val="41"/>
  </w:num>
  <w:num w:numId="15">
    <w:abstractNumId w:val="1"/>
  </w:num>
  <w:num w:numId="16">
    <w:abstractNumId w:val="42"/>
  </w:num>
  <w:num w:numId="17">
    <w:abstractNumId w:val="8"/>
  </w:num>
  <w:num w:numId="18">
    <w:abstractNumId w:val="7"/>
  </w:num>
  <w:num w:numId="19">
    <w:abstractNumId w:val="29"/>
  </w:num>
  <w:num w:numId="20">
    <w:abstractNumId w:val="28"/>
  </w:num>
  <w:num w:numId="21">
    <w:abstractNumId w:val="26"/>
  </w:num>
  <w:num w:numId="22">
    <w:abstractNumId w:val="18"/>
  </w:num>
  <w:num w:numId="23">
    <w:abstractNumId w:val="45"/>
  </w:num>
  <w:num w:numId="24">
    <w:abstractNumId w:val="20"/>
  </w:num>
  <w:num w:numId="25">
    <w:abstractNumId w:val="6"/>
  </w:num>
  <w:num w:numId="26">
    <w:abstractNumId w:val="19"/>
  </w:num>
  <w:num w:numId="27">
    <w:abstractNumId w:val="0"/>
  </w:num>
  <w:num w:numId="28">
    <w:abstractNumId w:val="38"/>
  </w:num>
  <w:num w:numId="29">
    <w:abstractNumId w:val="27"/>
  </w:num>
  <w:num w:numId="30">
    <w:abstractNumId w:val="47"/>
  </w:num>
  <w:num w:numId="31">
    <w:abstractNumId w:val="17"/>
  </w:num>
  <w:num w:numId="32">
    <w:abstractNumId w:val="40"/>
  </w:num>
  <w:num w:numId="33">
    <w:abstractNumId w:val="25"/>
  </w:num>
  <w:num w:numId="34">
    <w:abstractNumId w:val="31"/>
  </w:num>
  <w:num w:numId="35">
    <w:abstractNumId w:val="16"/>
  </w:num>
  <w:num w:numId="36">
    <w:abstractNumId w:val="35"/>
  </w:num>
  <w:num w:numId="37">
    <w:abstractNumId w:val="11"/>
  </w:num>
  <w:num w:numId="38">
    <w:abstractNumId w:val="15"/>
  </w:num>
  <w:num w:numId="39">
    <w:abstractNumId w:val="4"/>
  </w:num>
  <w:num w:numId="40">
    <w:abstractNumId w:val="12"/>
  </w:num>
  <w:num w:numId="41">
    <w:abstractNumId w:val="34"/>
  </w:num>
  <w:num w:numId="42">
    <w:abstractNumId w:val="48"/>
  </w:num>
  <w:num w:numId="43">
    <w:abstractNumId w:val="39"/>
  </w:num>
  <w:num w:numId="44">
    <w:abstractNumId w:val="14"/>
  </w:num>
  <w:num w:numId="45">
    <w:abstractNumId w:val="37"/>
  </w:num>
  <w:num w:numId="46">
    <w:abstractNumId w:val="36"/>
  </w:num>
  <w:num w:numId="47">
    <w:abstractNumId w:val="24"/>
  </w:num>
  <w:num w:numId="48">
    <w:abstractNumId w:val="23"/>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34A"/>
    <w:rsid w:val="000118D2"/>
    <w:rsid w:val="000B0813"/>
    <w:rsid w:val="000B735B"/>
    <w:rsid w:val="000B7D55"/>
    <w:rsid w:val="000C7F19"/>
    <w:rsid w:val="000F6B0F"/>
    <w:rsid w:val="00120449"/>
    <w:rsid w:val="001206F4"/>
    <w:rsid w:val="001615EF"/>
    <w:rsid w:val="00191569"/>
    <w:rsid w:val="001A5B30"/>
    <w:rsid w:val="001F064A"/>
    <w:rsid w:val="001F165D"/>
    <w:rsid w:val="002027C9"/>
    <w:rsid w:val="002351F5"/>
    <w:rsid w:val="0023729C"/>
    <w:rsid w:val="002374C8"/>
    <w:rsid w:val="00237C1C"/>
    <w:rsid w:val="002420AC"/>
    <w:rsid w:val="00251E1B"/>
    <w:rsid w:val="0026392E"/>
    <w:rsid w:val="00282EAB"/>
    <w:rsid w:val="00297C1D"/>
    <w:rsid w:val="002A4D02"/>
    <w:rsid w:val="002B09F3"/>
    <w:rsid w:val="002B1FE9"/>
    <w:rsid w:val="002C72A6"/>
    <w:rsid w:val="002F7415"/>
    <w:rsid w:val="00320C5C"/>
    <w:rsid w:val="0033600C"/>
    <w:rsid w:val="003D0D08"/>
    <w:rsid w:val="00437C10"/>
    <w:rsid w:val="004448B4"/>
    <w:rsid w:val="00487BF9"/>
    <w:rsid w:val="0050401B"/>
    <w:rsid w:val="0053035D"/>
    <w:rsid w:val="00556E0D"/>
    <w:rsid w:val="00571D22"/>
    <w:rsid w:val="005A7E0D"/>
    <w:rsid w:val="005D5FD9"/>
    <w:rsid w:val="00613CD6"/>
    <w:rsid w:val="0068448A"/>
    <w:rsid w:val="00702F4A"/>
    <w:rsid w:val="0072243A"/>
    <w:rsid w:val="00734138"/>
    <w:rsid w:val="00737B04"/>
    <w:rsid w:val="00783D0A"/>
    <w:rsid w:val="00792A09"/>
    <w:rsid w:val="007B3315"/>
    <w:rsid w:val="007D0C5E"/>
    <w:rsid w:val="007D131B"/>
    <w:rsid w:val="007E3A32"/>
    <w:rsid w:val="007F14C5"/>
    <w:rsid w:val="008671CC"/>
    <w:rsid w:val="008E188D"/>
    <w:rsid w:val="00902EF4"/>
    <w:rsid w:val="009A4807"/>
    <w:rsid w:val="009B2448"/>
    <w:rsid w:val="009B782E"/>
    <w:rsid w:val="00A148BE"/>
    <w:rsid w:val="00A31B7F"/>
    <w:rsid w:val="00A36B4D"/>
    <w:rsid w:val="00A51A41"/>
    <w:rsid w:val="00A52329"/>
    <w:rsid w:val="00A8279A"/>
    <w:rsid w:val="00A9019B"/>
    <w:rsid w:val="00A931F9"/>
    <w:rsid w:val="00A9329C"/>
    <w:rsid w:val="00B466F2"/>
    <w:rsid w:val="00B609FB"/>
    <w:rsid w:val="00B60D8D"/>
    <w:rsid w:val="00BB1A7D"/>
    <w:rsid w:val="00BF68A8"/>
    <w:rsid w:val="00C03139"/>
    <w:rsid w:val="00C3230D"/>
    <w:rsid w:val="00C416AD"/>
    <w:rsid w:val="00C458C3"/>
    <w:rsid w:val="00C472CB"/>
    <w:rsid w:val="00CA2813"/>
    <w:rsid w:val="00CE6B97"/>
    <w:rsid w:val="00CF7EC4"/>
    <w:rsid w:val="00D5034A"/>
    <w:rsid w:val="00D732D8"/>
    <w:rsid w:val="00D91825"/>
    <w:rsid w:val="00DA4812"/>
    <w:rsid w:val="00DC068D"/>
    <w:rsid w:val="00E00907"/>
    <w:rsid w:val="00E22583"/>
    <w:rsid w:val="00E84A9F"/>
    <w:rsid w:val="00F20646"/>
    <w:rsid w:val="00F26833"/>
    <w:rsid w:val="00F30901"/>
    <w:rsid w:val="00F759AD"/>
    <w:rsid w:val="00FD6F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021D9"/>
  <w15:chartTrackingRefBased/>
  <w15:docId w15:val="{C430BCB7-953E-412E-8167-CD951080B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ESSPTytul2">
    <w:name w:val="ESS_P_Tytul2"/>
    <w:basedOn w:val="Normalny"/>
    <w:qFormat/>
    <w:rsid w:val="00237C1C"/>
    <w:pPr>
      <w:spacing w:after="200" w:line="276" w:lineRule="auto"/>
      <w:jc w:val="center"/>
    </w:pPr>
    <w:rPr>
      <w:rFonts w:ascii="Arial" w:eastAsia="Times New Roman" w:hAnsi="Arial" w:cs="Arial"/>
      <w:b/>
      <w:bCs/>
      <w:caps/>
      <w:sz w:val="36"/>
      <w:szCs w:val="36"/>
      <w:lang w:eastAsia="pl-PL"/>
    </w:rPr>
  </w:style>
  <w:style w:type="paragraph" w:styleId="Akapitzlist">
    <w:name w:val="List Paragraph"/>
    <w:basedOn w:val="Normalny"/>
    <w:link w:val="AkapitzlistZnak"/>
    <w:uiPriority w:val="34"/>
    <w:qFormat/>
    <w:rsid w:val="00237C1C"/>
    <w:pPr>
      <w:spacing w:after="0" w:line="240" w:lineRule="auto"/>
      <w:ind w:left="720"/>
      <w:contextualSpacing/>
    </w:pPr>
    <w:rPr>
      <w:rFonts w:ascii="Times New Roman" w:eastAsia="Times New Roman" w:hAnsi="Times New Roman" w:cs="Times New Roman"/>
      <w:sz w:val="20"/>
      <w:szCs w:val="20"/>
      <w:lang w:eastAsia="pl-PL"/>
    </w:rPr>
  </w:style>
  <w:style w:type="paragraph" w:customStyle="1" w:styleId="ESSPRoz1">
    <w:name w:val="ESS_P_Roz1"/>
    <w:basedOn w:val="Normalny"/>
    <w:next w:val="Normalny"/>
    <w:qFormat/>
    <w:rsid w:val="00237C1C"/>
    <w:pPr>
      <w:keepNext/>
      <w:keepLines/>
      <w:numPr>
        <w:numId w:val="1"/>
      </w:numPr>
      <w:spacing w:before="480" w:after="360" w:line="276" w:lineRule="auto"/>
      <w:outlineLvl w:val="0"/>
    </w:pPr>
    <w:rPr>
      <w:rFonts w:ascii="Arial" w:eastAsia="Times New Roman" w:hAnsi="Arial" w:cs="Arial"/>
      <w:b/>
      <w:bCs/>
      <w:caps/>
      <w:sz w:val="24"/>
      <w:szCs w:val="24"/>
    </w:rPr>
  </w:style>
  <w:style w:type="character" w:customStyle="1" w:styleId="AkapitzlistZnak">
    <w:name w:val="Akapit z listą Znak"/>
    <w:basedOn w:val="Domylnaczcionkaakapitu"/>
    <w:link w:val="Akapitzlist"/>
    <w:uiPriority w:val="34"/>
    <w:rsid w:val="00237C1C"/>
    <w:rPr>
      <w:rFonts w:ascii="Times New Roman" w:eastAsia="Times New Roman" w:hAnsi="Times New Roman" w:cs="Times New Roman"/>
      <w:sz w:val="20"/>
      <w:szCs w:val="20"/>
      <w:lang w:eastAsia="pl-PL"/>
    </w:rPr>
  </w:style>
  <w:style w:type="table" w:styleId="Tabela-Siatka">
    <w:name w:val="Table Grid"/>
    <w:basedOn w:val="Standardowy"/>
    <w:uiPriority w:val="59"/>
    <w:rsid w:val="00237C1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SPZal">
    <w:name w:val="ESS_P_Zal"/>
    <w:basedOn w:val="ESSPRoz1"/>
    <w:next w:val="Normalny"/>
    <w:qFormat/>
    <w:rsid w:val="00237C1C"/>
    <w:pPr>
      <w:numPr>
        <w:numId w:val="8"/>
      </w:numPr>
    </w:pPr>
  </w:style>
  <w:style w:type="paragraph" w:styleId="Nagwek">
    <w:name w:val="header"/>
    <w:basedOn w:val="Normalny"/>
    <w:link w:val="NagwekZnak"/>
    <w:uiPriority w:val="99"/>
    <w:unhideWhenUsed/>
    <w:rsid w:val="001206F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06F4"/>
  </w:style>
  <w:style w:type="paragraph" w:styleId="Stopka">
    <w:name w:val="footer"/>
    <w:basedOn w:val="Normalny"/>
    <w:link w:val="StopkaZnak"/>
    <w:uiPriority w:val="99"/>
    <w:unhideWhenUsed/>
    <w:rsid w:val="001206F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0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B59AD-5C2A-488A-B39D-E4640F3A3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12</Pages>
  <Words>4731</Words>
  <Characters>28392</Characters>
  <Application>Microsoft Office Word</Application>
  <DocSecurity>0</DocSecurity>
  <Lines>236</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Jerzy Chorzępa</cp:lastModifiedBy>
  <cp:revision>8</cp:revision>
  <cp:lastPrinted>2021-06-18T06:42:00Z</cp:lastPrinted>
  <dcterms:created xsi:type="dcterms:W3CDTF">2021-06-17T11:41:00Z</dcterms:created>
  <dcterms:modified xsi:type="dcterms:W3CDTF">2021-06-24T06:21:00Z</dcterms:modified>
</cp:coreProperties>
</file>