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296" w:rsidRDefault="00925296" w:rsidP="00925296">
      <w:pPr>
        <w:pStyle w:val="Tytu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 A R Z Ą D Z E N I E   Nr 27</w:t>
      </w:r>
      <w:r>
        <w:rPr>
          <w:rFonts w:ascii="Garamond" w:hAnsi="Garamond"/>
          <w:sz w:val="24"/>
          <w:szCs w:val="24"/>
        </w:rPr>
        <w:t>6</w:t>
      </w:r>
      <w:r>
        <w:rPr>
          <w:rFonts w:ascii="Garamond" w:hAnsi="Garamond"/>
          <w:sz w:val="24"/>
          <w:szCs w:val="24"/>
        </w:rPr>
        <w:t>/2020</w:t>
      </w:r>
    </w:p>
    <w:p w:rsidR="00925296" w:rsidRDefault="00925296" w:rsidP="00925296">
      <w:pPr>
        <w:rPr>
          <w:rFonts w:ascii="Garamond" w:hAnsi="Garamond"/>
          <w:b/>
          <w:sz w:val="24"/>
          <w:szCs w:val="24"/>
        </w:rPr>
      </w:pPr>
    </w:p>
    <w:p w:rsidR="00925296" w:rsidRDefault="00925296" w:rsidP="00925296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Burmistrza Gminy i Miasta w Sokołowie Małopolskim</w:t>
      </w:r>
    </w:p>
    <w:p w:rsidR="00925296" w:rsidRDefault="00925296" w:rsidP="00925296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 dnia 18 maja   2020  roku</w:t>
      </w:r>
    </w:p>
    <w:p w:rsidR="00925296" w:rsidRDefault="00925296" w:rsidP="00925296">
      <w:pPr>
        <w:pStyle w:val="Podtytu"/>
        <w:jc w:val="both"/>
        <w:rPr>
          <w:rFonts w:ascii="Garamond" w:hAnsi="Garamond"/>
          <w:sz w:val="24"/>
          <w:szCs w:val="24"/>
        </w:rPr>
      </w:pPr>
    </w:p>
    <w:p w:rsidR="00925296" w:rsidRDefault="00925296" w:rsidP="00925296">
      <w:pPr>
        <w:pStyle w:val="Podtytu"/>
        <w:jc w:val="both"/>
        <w:rPr>
          <w:rFonts w:ascii="Garamond" w:hAnsi="Garamond"/>
          <w:sz w:val="24"/>
          <w:szCs w:val="24"/>
        </w:rPr>
      </w:pPr>
    </w:p>
    <w:p w:rsidR="00925296" w:rsidRDefault="00925296" w:rsidP="00925296">
      <w:pPr>
        <w:pStyle w:val="Tekstpodstawowy2"/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 sprawie ogłoszenia przetargu nieograniczonego na realizację zadania  pn.:</w:t>
      </w:r>
    </w:p>
    <w:p w:rsidR="00925296" w:rsidRPr="00925296" w:rsidRDefault="00925296" w:rsidP="00925296">
      <w:pPr>
        <w:jc w:val="both"/>
        <w:rPr>
          <w:rFonts w:ascii="Garamond" w:hAnsi="Garamond"/>
          <w:b/>
          <w:sz w:val="24"/>
          <w:szCs w:val="24"/>
        </w:rPr>
      </w:pPr>
      <w:r w:rsidRPr="00925296">
        <w:rPr>
          <w:rFonts w:ascii="Garamond" w:hAnsi="Garamond"/>
          <w:b/>
          <w:sz w:val="24"/>
          <w:szCs w:val="24"/>
        </w:rPr>
        <w:t xml:space="preserve">Zadanie I: Przebudowa drogi gminnej Nr 108695R Górno Sanatorium w km 0+000-0+450 w miejscowości Górno </w:t>
      </w:r>
    </w:p>
    <w:p w:rsidR="00925296" w:rsidRPr="00925296" w:rsidRDefault="00925296" w:rsidP="00925296">
      <w:pPr>
        <w:jc w:val="both"/>
        <w:rPr>
          <w:rFonts w:ascii="Garamond" w:hAnsi="Garamond"/>
          <w:b/>
          <w:sz w:val="24"/>
          <w:szCs w:val="24"/>
        </w:rPr>
      </w:pPr>
      <w:r w:rsidRPr="00925296">
        <w:rPr>
          <w:rFonts w:ascii="Garamond" w:hAnsi="Garamond"/>
          <w:sz w:val="24"/>
          <w:szCs w:val="24"/>
        </w:rPr>
        <w:br/>
      </w:r>
      <w:r w:rsidRPr="00925296">
        <w:rPr>
          <w:rFonts w:ascii="Garamond" w:hAnsi="Garamond"/>
          <w:b/>
          <w:sz w:val="24"/>
          <w:szCs w:val="24"/>
        </w:rPr>
        <w:t xml:space="preserve">Zadanie II: Przebudowa drogi wewnętrznej o nr ew. dz. 2727  w km 0+000 -0+190  w miejscowości Wólka Niedźwiedzka  </w:t>
      </w:r>
    </w:p>
    <w:p w:rsidR="00925296" w:rsidRDefault="00925296" w:rsidP="00925296">
      <w:pPr>
        <w:pStyle w:val="Tekstpodstawowy2"/>
        <w:spacing w:line="240" w:lineRule="auto"/>
        <w:jc w:val="both"/>
        <w:rPr>
          <w:rFonts w:ascii="Garamond" w:hAnsi="Garamond"/>
          <w:sz w:val="24"/>
          <w:szCs w:val="24"/>
        </w:rPr>
      </w:pPr>
    </w:p>
    <w:p w:rsidR="00925296" w:rsidRDefault="00925296" w:rsidP="0092529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</w:r>
    </w:p>
    <w:p w:rsidR="00925296" w:rsidRDefault="00925296" w:rsidP="0092529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Na podstawie art.30 ust.2  pkt 4 Ustawy z dnia 8 marca 1990 r. o Samorządzie Gminnym </w:t>
      </w:r>
      <w:r>
        <w:rPr>
          <w:rFonts w:ascii="Garamond" w:hAnsi="Garamond" w:cs="Arial"/>
          <w:b w:val="0"/>
          <w:sz w:val="24"/>
          <w:szCs w:val="24"/>
        </w:rPr>
        <w:t xml:space="preserve">(Dz. U. 2019 r. poz. 506 ) </w:t>
      </w:r>
      <w:r>
        <w:rPr>
          <w:rFonts w:ascii="Garamond" w:hAnsi="Garamond"/>
          <w:b w:val="0"/>
          <w:sz w:val="24"/>
          <w:szCs w:val="24"/>
        </w:rPr>
        <w:t xml:space="preserve"> oraz na podstawie Ustawy z dnia 29 stycznia 2004 roku Prawo Zamówień Publicznych (tekst jednolity Dz. U. z 2019 r. poz. 1843.)</w:t>
      </w:r>
    </w:p>
    <w:p w:rsidR="00925296" w:rsidRDefault="00925296" w:rsidP="0092529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925296" w:rsidRDefault="00925296" w:rsidP="00925296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zarządzam co następuje;</w:t>
      </w:r>
    </w:p>
    <w:p w:rsidR="00925296" w:rsidRDefault="00925296" w:rsidP="00925296">
      <w:pPr>
        <w:pStyle w:val="Podtytu"/>
        <w:jc w:val="right"/>
        <w:rPr>
          <w:rFonts w:ascii="Garamond" w:hAnsi="Garamond"/>
          <w:b w:val="0"/>
          <w:sz w:val="24"/>
          <w:szCs w:val="24"/>
        </w:rPr>
      </w:pPr>
    </w:p>
    <w:p w:rsidR="00925296" w:rsidRDefault="00925296" w:rsidP="0092529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</w:t>
      </w:r>
    </w:p>
    <w:p w:rsidR="00925296" w:rsidRDefault="00925296" w:rsidP="0092529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925296" w:rsidRDefault="00925296" w:rsidP="00925296">
      <w:pPr>
        <w:pStyle w:val="Tekstpodstawowy2"/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Ogłosić przetarg nieograniczony na wykonanie zadań  pn.: </w:t>
      </w:r>
    </w:p>
    <w:p w:rsidR="00925296" w:rsidRPr="00925296" w:rsidRDefault="00925296" w:rsidP="00925296">
      <w:pPr>
        <w:jc w:val="both"/>
        <w:rPr>
          <w:rFonts w:ascii="Garamond" w:hAnsi="Garamond"/>
          <w:b/>
          <w:sz w:val="24"/>
          <w:szCs w:val="24"/>
        </w:rPr>
      </w:pPr>
      <w:r w:rsidRPr="00925296">
        <w:rPr>
          <w:rFonts w:ascii="Garamond" w:hAnsi="Garamond"/>
          <w:b/>
          <w:sz w:val="24"/>
          <w:szCs w:val="24"/>
        </w:rPr>
        <w:t xml:space="preserve">Zadanie I: Przebudowa drogi gminnej Nr 108695R Górno Sanatorium w km 0+000-0+450 w miejscowości Górno </w:t>
      </w:r>
    </w:p>
    <w:p w:rsidR="00925296" w:rsidRPr="00925296" w:rsidRDefault="00925296" w:rsidP="00925296">
      <w:pPr>
        <w:jc w:val="both"/>
        <w:rPr>
          <w:rFonts w:ascii="Garamond" w:hAnsi="Garamond"/>
          <w:b/>
          <w:sz w:val="24"/>
          <w:szCs w:val="24"/>
        </w:rPr>
      </w:pPr>
      <w:r w:rsidRPr="00925296">
        <w:rPr>
          <w:rFonts w:ascii="Garamond" w:hAnsi="Garamond"/>
          <w:sz w:val="24"/>
          <w:szCs w:val="24"/>
        </w:rPr>
        <w:br/>
      </w:r>
      <w:r w:rsidRPr="00925296">
        <w:rPr>
          <w:rFonts w:ascii="Garamond" w:hAnsi="Garamond"/>
          <w:b/>
          <w:sz w:val="24"/>
          <w:szCs w:val="24"/>
        </w:rPr>
        <w:t xml:space="preserve">Zadanie II: Przebudowa drogi wewnętrznej o nr ew. dz. 2727  w km 0+000 -0+190    w miejscowości Wólka Niedźwiedzka  </w:t>
      </w:r>
    </w:p>
    <w:p w:rsidR="00925296" w:rsidRDefault="00925296" w:rsidP="00925296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925296" w:rsidRDefault="00925296" w:rsidP="0092529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Ogłoszenie o przetargu nieograniczonym zostanie podane do publicznej wiadomości przez ogłoszenie;</w:t>
      </w:r>
    </w:p>
    <w:p w:rsidR="00925296" w:rsidRDefault="00925296" w:rsidP="0092529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- na stronach portalu UZP w Biuletynie Zamówień Publicznych </w:t>
      </w:r>
    </w:p>
    <w:p w:rsidR="00925296" w:rsidRDefault="00925296" w:rsidP="0092529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na tablicy ogłoszeń Urzędu Gminy i Miasta w Sokołowie Małopolskim</w:t>
      </w:r>
    </w:p>
    <w:p w:rsidR="00925296" w:rsidRDefault="00925296" w:rsidP="0092529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na stronie internetowej UGiM w Sokołowie Małopolskim</w:t>
      </w:r>
    </w:p>
    <w:p w:rsidR="00925296" w:rsidRDefault="00925296" w:rsidP="0092529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925296" w:rsidRDefault="00925296" w:rsidP="0092529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2</w:t>
      </w:r>
    </w:p>
    <w:p w:rsidR="00925296" w:rsidRDefault="00925296" w:rsidP="0092529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925296" w:rsidRDefault="00925296" w:rsidP="0092529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1. Zatwierdza się treść specyfikacji istotnych warunków zamówienia stanowiącą załącznik nr 1 do niniejszego zarządzenia. </w:t>
      </w:r>
    </w:p>
    <w:p w:rsidR="00925296" w:rsidRDefault="00925296" w:rsidP="0092529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925296" w:rsidRDefault="00925296" w:rsidP="0092529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Ogłoszenie o przetargu nieograniczonym skierowane do Biuletynu Zamówień Publicznych powinno zawierać wymagania określone w specyfikacji istotnych warunków zamówienia w zakresie;</w:t>
      </w:r>
    </w:p>
    <w:p w:rsidR="00925296" w:rsidRDefault="00925296" w:rsidP="0092529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określenia przedmiotu zamówienia,</w:t>
      </w:r>
    </w:p>
    <w:p w:rsidR="00925296" w:rsidRDefault="00925296" w:rsidP="0092529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terminu wykonania zamówienia,</w:t>
      </w:r>
    </w:p>
    <w:p w:rsidR="00925296" w:rsidRDefault="00925296" w:rsidP="0092529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warunków udziału w postępowaniu przetargowym, oraz sposobem dokonywania oceny spełnienia tych warunków,</w:t>
      </w:r>
    </w:p>
    <w:p w:rsidR="00925296" w:rsidRDefault="00925296" w:rsidP="0092529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informacji o oświadczeniach lub dokumentach jakie mają przedstawić Wykonawcy w celu potwierdzenia spełnienia warunków udziału w postępowaniu przetargowym,</w:t>
      </w:r>
    </w:p>
    <w:p w:rsidR="00925296" w:rsidRDefault="00925296" w:rsidP="0092529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kryteria oceny,</w:t>
      </w:r>
    </w:p>
    <w:p w:rsidR="00925296" w:rsidRDefault="00925296" w:rsidP="0092529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inne informacje administracyjne związane ze opracowaniem oferty oraz jej złożeniem.</w:t>
      </w:r>
    </w:p>
    <w:p w:rsidR="00925296" w:rsidRDefault="00925296" w:rsidP="0092529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925296" w:rsidRDefault="00925296" w:rsidP="0092529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lastRenderedPageBreak/>
        <w:t>§. 3</w:t>
      </w:r>
    </w:p>
    <w:p w:rsidR="00925296" w:rsidRDefault="00925296" w:rsidP="00925296">
      <w:pPr>
        <w:pStyle w:val="Podtytu"/>
        <w:rPr>
          <w:rFonts w:ascii="Garamond" w:hAnsi="Garamond"/>
          <w:b w:val="0"/>
          <w:sz w:val="24"/>
          <w:szCs w:val="24"/>
        </w:rPr>
      </w:pPr>
    </w:p>
    <w:p w:rsidR="00925296" w:rsidRDefault="00925296" w:rsidP="0092529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Powołuje się Komisję Przetargową w następującym składzie;</w:t>
      </w:r>
    </w:p>
    <w:p w:rsidR="00925296" w:rsidRDefault="00925296" w:rsidP="0092529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925296" w:rsidRDefault="00925296" w:rsidP="0092529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Józef Niezgoda– Przewodniczący Komisji</w:t>
      </w:r>
    </w:p>
    <w:p w:rsidR="00925296" w:rsidRDefault="00925296" w:rsidP="0092529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Paweł Białek  – Członek Komisji</w:t>
      </w:r>
    </w:p>
    <w:p w:rsidR="00925296" w:rsidRDefault="00925296" w:rsidP="0092529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3.  Zofia Nycz  – Sekretarz</w:t>
      </w:r>
    </w:p>
    <w:p w:rsidR="00925296" w:rsidRDefault="00925296" w:rsidP="00925296">
      <w:pPr>
        <w:pStyle w:val="Podtytu"/>
        <w:rPr>
          <w:rFonts w:ascii="Garamond" w:hAnsi="Garamond"/>
          <w:b w:val="0"/>
          <w:sz w:val="24"/>
          <w:szCs w:val="24"/>
        </w:rPr>
      </w:pPr>
    </w:p>
    <w:p w:rsidR="00925296" w:rsidRDefault="00925296" w:rsidP="0092529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Komisja działa od dnia podpisania niniejszego zarządzenia do dnia podpisania umowy na wykonanie zadania będącego przedmiotem przetargu.</w:t>
      </w:r>
    </w:p>
    <w:p w:rsidR="00925296" w:rsidRDefault="00925296" w:rsidP="0092529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925296" w:rsidRDefault="00925296" w:rsidP="0092529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4</w:t>
      </w:r>
    </w:p>
    <w:p w:rsidR="00925296" w:rsidRDefault="00925296" w:rsidP="0092529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925296" w:rsidRDefault="00925296" w:rsidP="0092529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Obecność Członków Komisja Przetargowej na posiedzeniach przygotowawczych jak i w trakcie otwarcia ofert, oceny i wyboru Wykonawcy jest obowiązkowa.</w:t>
      </w:r>
    </w:p>
    <w:p w:rsidR="00925296" w:rsidRDefault="00925296" w:rsidP="00925296">
      <w:pPr>
        <w:pStyle w:val="Podtytu"/>
        <w:rPr>
          <w:rFonts w:ascii="Garamond" w:hAnsi="Garamond"/>
          <w:b w:val="0"/>
          <w:sz w:val="24"/>
          <w:szCs w:val="24"/>
        </w:rPr>
      </w:pPr>
    </w:p>
    <w:p w:rsidR="00925296" w:rsidRDefault="00925296" w:rsidP="0092529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5</w:t>
      </w:r>
    </w:p>
    <w:p w:rsidR="00925296" w:rsidRDefault="00925296" w:rsidP="0092529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Do zadań Komisji należy :</w:t>
      </w:r>
    </w:p>
    <w:p w:rsidR="00925296" w:rsidRDefault="00925296" w:rsidP="00925296">
      <w:pPr>
        <w:pStyle w:val="Podtytu"/>
        <w:rPr>
          <w:rFonts w:ascii="Garamond" w:hAnsi="Garamond"/>
          <w:b w:val="0"/>
          <w:sz w:val="24"/>
          <w:szCs w:val="24"/>
        </w:rPr>
      </w:pPr>
    </w:p>
    <w:p w:rsidR="00925296" w:rsidRDefault="00925296" w:rsidP="00925296">
      <w:pPr>
        <w:pStyle w:val="Podtytu"/>
        <w:numPr>
          <w:ilvl w:val="0"/>
          <w:numId w:val="1"/>
        </w:numPr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udzielanie odpowiedzi na zapytania Wykonawców</w:t>
      </w:r>
    </w:p>
    <w:p w:rsidR="00925296" w:rsidRDefault="00925296" w:rsidP="00925296">
      <w:pPr>
        <w:pStyle w:val="Podtytu"/>
        <w:numPr>
          <w:ilvl w:val="0"/>
          <w:numId w:val="1"/>
        </w:numPr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dokumentowanie postępowania poprzez prowadzenie protokołu postępowania </w:t>
      </w:r>
    </w:p>
    <w:p w:rsidR="00925296" w:rsidRDefault="00925296" w:rsidP="00925296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publiczne otwarcie ofert </w:t>
      </w:r>
    </w:p>
    <w:p w:rsidR="00925296" w:rsidRDefault="00925296" w:rsidP="00925296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sprawdzenie zgodności ofert z wymogami formalnymi</w:t>
      </w:r>
    </w:p>
    <w:p w:rsidR="00925296" w:rsidRDefault="00925296" w:rsidP="00925296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ocena finansowa ofert</w:t>
      </w:r>
    </w:p>
    <w:p w:rsidR="00925296" w:rsidRDefault="00925296" w:rsidP="00925296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przedstawienie propozycji wyboru najlepszej oferty</w:t>
      </w:r>
    </w:p>
    <w:p w:rsidR="00925296" w:rsidRDefault="00925296" w:rsidP="00925296">
      <w:pPr>
        <w:pStyle w:val="Podtytu"/>
        <w:rPr>
          <w:rFonts w:ascii="Garamond" w:hAnsi="Garamond"/>
          <w:b w:val="0"/>
          <w:sz w:val="24"/>
          <w:szCs w:val="24"/>
        </w:rPr>
      </w:pPr>
    </w:p>
    <w:p w:rsidR="00925296" w:rsidRDefault="00925296" w:rsidP="0092529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6</w:t>
      </w:r>
    </w:p>
    <w:p w:rsidR="00925296" w:rsidRDefault="00925296" w:rsidP="0092529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925296" w:rsidRDefault="00925296" w:rsidP="0092529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1. Koszt nabycia przez Wykonawców specyfikacji istotnych warunków zamówienia ustala się po kosztach druku. </w:t>
      </w:r>
    </w:p>
    <w:p w:rsidR="00925296" w:rsidRDefault="00925296" w:rsidP="00925296">
      <w:pPr>
        <w:pStyle w:val="Podtytu"/>
        <w:rPr>
          <w:rFonts w:ascii="Garamond" w:hAnsi="Garamond"/>
          <w:b w:val="0"/>
          <w:sz w:val="24"/>
          <w:szCs w:val="24"/>
        </w:rPr>
      </w:pPr>
    </w:p>
    <w:p w:rsidR="00925296" w:rsidRDefault="00925296" w:rsidP="0092529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7</w:t>
      </w:r>
    </w:p>
    <w:p w:rsidR="00925296" w:rsidRDefault="00925296" w:rsidP="0092529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925296" w:rsidRDefault="00925296" w:rsidP="0092529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Ustala się termin realizacji zamówienia  do dnia 30 września 2020 roku.</w:t>
      </w:r>
    </w:p>
    <w:p w:rsidR="00925296" w:rsidRDefault="00925296" w:rsidP="0092529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925296" w:rsidRDefault="00925296" w:rsidP="0092529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8</w:t>
      </w:r>
    </w:p>
    <w:p w:rsidR="00925296" w:rsidRDefault="00925296" w:rsidP="0092529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925296" w:rsidRDefault="00925296" w:rsidP="0092529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Ustala się termin otwarcia ofert na dzień 8 czerwca  2020 r. godz.10:</w:t>
      </w:r>
      <w:r>
        <w:rPr>
          <w:rFonts w:ascii="Garamond" w:hAnsi="Garamond"/>
          <w:b w:val="0"/>
          <w:sz w:val="24"/>
          <w:szCs w:val="24"/>
        </w:rPr>
        <w:t xml:space="preserve">15 </w:t>
      </w:r>
      <w:bookmarkStart w:id="0" w:name="_GoBack"/>
      <w:bookmarkEnd w:id="0"/>
      <w:r>
        <w:rPr>
          <w:rFonts w:ascii="Garamond" w:hAnsi="Garamond"/>
          <w:b w:val="0"/>
          <w:sz w:val="24"/>
          <w:szCs w:val="24"/>
        </w:rPr>
        <w:t xml:space="preserve"> w pokoju nr  10  Urzędu Gminy i Miasta w Sokołowie Małopolskim.</w:t>
      </w:r>
    </w:p>
    <w:p w:rsidR="00925296" w:rsidRDefault="00925296" w:rsidP="0092529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Termin składania ofert upływa dnia  8 czerwca   2020 r. do godz. 09:45 w pokoju nr  6  Urzędu Gminy i Miasta w Sokołowie Małopolskim.</w:t>
      </w:r>
    </w:p>
    <w:p w:rsidR="00925296" w:rsidRDefault="00925296" w:rsidP="0092529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Dopuszcza się zmianę terminu składania ofert w przypadkach uzasadnionych. </w:t>
      </w:r>
    </w:p>
    <w:p w:rsidR="00925296" w:rsidRDefault="00925296" w:rsidP="00925296">
      <w:pPr>
        <w:pStyle w:val="Podtytu"/>
        <w:rPr>
          <w:rFonts w:ascii="Garamond" w:hAnsi="Garamond"/>
          <w:b w:val="0"/>
          <w:sz w:val="24"/>
          <w:szCs w:val="24"/>
        </w:rPr>
      </w:pPr>
    </w:p>
    <w:p w:rsidR="00925296" w:rsidRDefault="00925296" w:rsidP="00925296">
      <w:pPr>
        <w:pStyle w:val="Podtytu"/>
        <w:rPr>
          <w:rFonts w:ascii="Garamond" w:hAnsi="Garamond"/>
          <w:b w:val="0"/>
          <w:sz w:val="24"/>
          <w:szCs w:val="24"/>
        </w:rPr>
      </w:pPr>
    </w:p>
    <w:p w:rsidR="00925296" w:rsidRDefault="00925296" w:rsidP="0092529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9</w:t>
      </w:r>
    </w:p>
    <w:p w:rsidR="00925296" w:rsidRDefault="00925296" w:rsidP="0092529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925296" w:rsidRDefault="00925296" w:rsidP="0092529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W przypadku nie podpisania umowy z wykonawcą, którego oferta została wybrana Komisja dokona wyboru najkorzystniejszej oferty spośród pozostałych ofert uznanych za ważne.</w:t>
      </w:r>
    </w:p>
    <w:p w:rsidR="00925296" w:rsidRDefault="00925296" w:rsidP="0092529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925296" w:rsidRDefault="00925296" w:rsidP="0092529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 </w:t>
      </w:r>
    </w:p>
    <w:p w:rsidR="00925296" w:rsidRDefault="00925296" w:rsidP="0092529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925296" w:rsidRDefault="00925296" w:rsidP="0092529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lastRenderedPageBreak/>
        <w:t>§. 10</w:t>
      </w:r>
    </w:p>
    <w:p w:rsidR="00925296" w:rsidRDefault="00925296" w:rsidP="0092529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925296" w:rsidRDefault="00925296" w:rsidP="0092529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Zobowiązuję Przewodniczącego Komisji Przetargowej do:</w:t>
      </w:r>
    </w:p>
    <w:p w:rsidR="00925296" w:rsidRDefault="00925296" w:rsidP="0092529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a) wyznaczenia miejsca i terminów posiedzeń Komisji Przetargowej</w:t>
      </w:r>
    </w:p>
    <w:p w:rsidR="00925296" w:rsidRDefault="00925296" w:rsidP="0092529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b) prowadzenia posiedzeń Komisji Przetargowej</w:t>
      </w:r>
    </w:p>
    <w:p w:rsidR="00925296" w:rsidRDefault="00925296" w:rsidP="0092529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c) nadzorowania prawidłowego prowadzenia prac Komisji Przetargowej oraz współpracy z BZP</w:t>
      </w:r>
    </w:p>
    <w:p w:rsidR="00925296" w:rsidRDefault="00925296" w:rsidP="0092529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d) informowanie Burmistrza o problemach związanych z pracą Komisji Przetargowej w toku postępowania o udzielenie zamówienia publicznego.</w:t>
      </w:r>
    </w:p>
    <w:p w:rsidR="00925296" w:rsidRDefault="00925296" w:rsidP="0092529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925296" w:rsidRDefault="00925296" w:rsidP="0092529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Zobowiązuję Sekretarza Komisji Przetargowej do:</w:t>
      </w:r>
    </w:p>
    <w:p w:rsidR="00925296" w:rsidRDefault="00925296" w:rsidP="0092529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a) przyjmowania faksów, potwierdzania ich otrzymania oraz przygotowywania odpowiedzi na zapytania  Wykonawców dotyczących wyjaśnień do specyfikacji istotnych warunków zamówienia. </w:t>
      </w:r>
    </w:p>
    <w:p w:rsidR="00925296" w:rsidRDefault="00925296" w:rsidP="0092529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b) pisemnego dokumentowania przebiegu  postępowania przetargowego</w:t>
      </w:r>
    </w:p>
    <w:p w:rsidR="00925296" w:rsidRDefault="00925296" w:rsidP="0092529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c) przygotowywania do podpisu przez Burmistrza projektów dokumentacji przetargowej oraz projektów pism związanych z niniejszym postępowaniem przetargowym</w:t>
      </w:r>
    </w:p>
    <w:p w:rsidR="00925296" w:rsidRDefault="00925296" w:rsidP="00925296">
      <w:pPr>
        <w:pStyle w:val="Podtytu"/>
        <w:rPr>
          <w:rFonts w:ascii="Garamond" w:hAnsi="Garamond"/>
          <w:b w:val="0"/>
          <w:sz w:val="24"/>
          <w:szCs w:val="24"/>
        </w:rPr>
      </w:pPr>
    </w:p>
    <w:p w:rsidR="00925296" w:rsidRDefault="00925296" w:rsidP="0092529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925296" w:rsidRDefault="00925296" w:rsidP="0092529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11</w:t>
      </w:r>
    </w:p>
    <w:p w:rsidR="00925296" w:rsidRDefault="00925296" w:rsidP="0092529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925296" w:rsidRDefault="00925296" w:rsidP="0092529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Ogłoszenie wyników przetargu nastąpi po zatwierdzeniu przez Burmistrza Gminy i Miasta w Sokołowie Małopolskim.</w:t>
      </w:r>
    </w:p>
    <w:p w:rsidR="00925296" w:rsidRDefault="00925296" w:rsidP="00925296">
      <w:pPr>
        <w:pStyle w:val="Podtytu"/>
        <w:rPr>
          <w:rFonts w:ascii="Garamond" w:hAnsi="Garamond"/>
          <w:b w:val="0"/>
          <w:sz w:val="24"/>
          <w:szCs w:val="24"/>
        </w:rPr>
      </w:pPr>
    </w:p>
    <w:p w:rsidR="00925296" w:rsidRDefault="00925296" w:rsidP="0092529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§.12</w:t>
      </w:r>
    </w:p>
    <w:p w:rsidR="00925296" w:rsidRDefault="00925296" w:rsidP="0092529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925296" w:rsidRDefault="00925296" w:rsidP="0092529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Zarządzenie wchodzi w życie z dniem podjęcia.</w:t>
      </w:r>
    </w:p>
    <w:p w:rsidR="00925296" w:rsidRDefault="00925296" w:rsidP="00925296">
      <w:pPr>
        <w:pStyle w:val="Podtytu"/>
        <w:rPr>
          <w:rFonts w:ascii="Garamond" w:hAnsi="Garamond"/>
          <w:b w:val="0"/>
          <w:sz w:val="24"/>
          <w:szCs w:val="24"/>
        </w:rPr>
      </w:pPr>
    </w:p>
    <w:p w:rsidR="00925296" w:rsidRDefault="00925296" w:rsidP="00925296">
      <w:pPr>
        <w:pStyle w:val="Podtytu"/>
        <w:rPr>
          <w:rFonts w:ascii="Garamond" w:hAnsi="Garamond"/>
          <w:b w:val="0"/>
          <w:sz w:val="24"/>
          <w:szCs w:val="24"/>
        </w:rPr>
      </w:pPr>
    </w:p>
    <w:p w:rsidR="00925296" w:rsidRDefault="00925296" w:rsidP="00925296">
      <w:pPr>
        <w:pStyle w:val="Podtytu"/>
        <w:rPr>
          <w:rFonts w:ascii="Garamond" w:hAnsi="Garamond"/>
          <w:b w:val="0"/>
          <w:sz w:val="24"/>
          <w:szCs w:val="24"/>
        </w:rPr>
      </w:pPr>
    </w:p>
    <w:p w:rsidR="00925296" w:rsidRDefault="00925296" w:rsidP="0092529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  <w:t>Burmistrz Gminy i Miasta w Sokołowie Małopolskim</w:t>
      </w:r>
    </w:p>
    <w:p w:rsidR="00925296" w:rsidRDefault="00925296" w:rsidP="00925296">
      <w:pPr>
        <w:pStyle w:val="Podtytu"/>
        <w:rPr>
          <w:rFonts w:ascii="Garamond" w:hAnsi="Garamond"/>
          <w:b w:val="0"/>
          <w:sz w:val="24"/>
          <w:szCs w:val="24"/>
        </w:rPr>
      </w:pPr>
    </w:p>
    <w:p w:rsidR="00925296" w:rsidRDefault="00925296" w:rsidP="00925296">
      <w:pPr>
        <w:rPr>
          <w:rFonts w:ascii="Garamond" w:hAnsi="Garamond"/>
          <w:sz w:val="24"/>
          <w:szCs w:val="24"/>
        </w:rPr>
      </w:pPr>
    </w:p>
    <w:p w:rsidR="00925296" w:rsidRDefault="00925296" w:rsidP="0092529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Andrzej Ożóg</w:t>
      </w:r>
    </w:p>
    <w:p w:rsidR="00925296" w:rsidRDefault="00925296" w:rsidP="00925296"/>
    <w:p w:rsidR="00925296" w:rsidRDefault="00925296" w:rsidP="00925296"/>
    <w:p w:rsidR="00925296" w:rsidRDefault="00925296" w:rsidP="00925296"/>
    <w:p w:rsidR="00925296" w:rsidRDefault="00925296" w:rsidP="00925296"/>
    <w:p w:rsidR="005D6AB4" w:rsidRPr="00925296" w:rsidRDefault="00925296" w:rsidP="00925296"/>
    <w:sectPr w:rsidR="005D6AB4" w:rsidRPr="00925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24018"/>
    <w:multiLevelType w:val="singleLevel"/>
    <w:tmpl w:val="253A730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296"/>
    <w:rsid w:val="00282DC7"/>
    <w:rsid w:val="002849CB"/>
    <w:rsid w:val="0092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E5573-5773-4807-8365-D642ED5D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296"/>
    <w:pPr>
      <w:spacing w:after="0" w:line="240" w:lineRule="auto"/>
    </w:pPr>
    <w:rPr>
      <w:rFonts w:ascii="Times New Roman" w:eastAsia="Times New Roman" w:hAnsi="Times New Roman" w:cs="Times New Roman"/>
      <w:w w:val="9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25296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925296"/>
    <w:rPr>
      <w:rFonts w:ascii="Times New Roman" w:eastAsia="Times New Roman" w:hAnsi="Times New Roman" w:cs="Times New Roman"/>
      <w:b/>
      <w:w w:val="90"/>
      <w:sz w:val="32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925296"/>
    <w:rPr>
      <w:b/>
    </w:rPr>
  </w:style>
  <w:style w:type="character" w:customStyle="1" w:styleId="PodtytuZnak">
    <w:name w:val="Podtytuł Znak"/>
    <w:basedOn w:val="Domylnaczcionkaakapitu"/>
    <w:link w:val="Podtytu"/>
    <w:rsid w:val="00925296"/>
    <w:rPr>
      <w:rFonts w:ascii="Times New Roman" w:eastAsia="Times New Roman" w:hAnsi="Times New Roman" w:cs="Times New Roman"/>
      <w:b/>
      <w:w w:val="90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92529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925296"/>
    <w:rPr>
      <w:rFonts w:ascii="Times New Roman" w:eastAsia="Times New Roman" w:hAnsi="Times New Roman" w:cs="Times New Roman"/>
      <w:w w:val="90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2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296"/>
    <w:rPr>
      <w:rFonts w:ascii="Segoe UI" w:eastAsia="Times New Roman" w:hAnsi="Segoe UI" w:cs="Segoe UI"/>
      <w:w w:val="9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7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657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2</cp:revision>
  <cp:lastPrinted>2020-05-18T10:37:00Z</cp:lastPrinted>
  <dcterms:created xsi:type="dcterms:W3CDTF">2020-05-18T10:34:00Z</dcterms:created>
  <dcterms:modified xsi:type="dcterms:W3CDTF">2020-05-18T10:38:00Z</dcterms:modified>
</cp:coreProperties>
</file>